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81" w:rsidRPr="00492A4C" w:rsidRDefault="00DF7303" w:rsidP="00127D65">
      <w:pPr>
        <w:spacing w:after="0" w:line="240" w:lineRule="auto"/>
        <w:jc w:val="center"/>
        <w:rPr>
          <w:b/>
          <w:bCs/>
          <w:sz w:val="28"/>
          <w:szCs w:val="28"/>
        </w:rPr>
      </w:pPr>
      <w:r w:rsidRPr="00492A4C">
        <w:rPr>
          <w:b/>
          <w:bCs/>
          <w:sz w:val="28"/>
          <w:szCs w:val="28"/>
        </w:rPr>
        <w:t>Summary of Cohort 9 Final Reports</w:t>
      </w:r>
    </w:p>
    <w:p w:rsidR="00492A4C" w:rsidRPr="00492A4C" w:rsidRDefault="00492A4C" w:rsidP="00127D65">
      <w:pPr>
        <w:spacing w:after="0" w:line="240" w:lineRule="auto"/>
        <w:jc w:val="center"/>
        <w:rPr>
          <w:bCs/>
          <w:sz w:val="24"/>
          <w:szCs w:val="24"/>
        </w:rPr>
      </w:pPr>
      <w:r w:rsidRPr="00492A4C">
        <w:rPr>
          <w:bCs/>
          <w:sz w:val="24"/>
          <w:szCs w:val="24"/>
        </w:rPr>
        <w:t>(Information is taken directly from the fellows Final Project Reports)</w:t>
      </w:r>
    </w:p>
    <w:p w:rsidR="00492A4C" w:rsidRDefault="00492A4C" w:rsidP="00492A4C">
      <w:pPr>
        <w:spacing w:after="0"/>
        <w:jc w:val="center"/>
        <w:rPr>
          <w:b/>
          <w:bCs/>
          <w:sz w:val="24"/>
          <w:szCs w:val="24"/>
        </w:rPr>
      </w:pPr>
    </w:p>
    <w:p w:rsidR="00DF7303" w:rsidRPr="007A78A1" w:rsidRDefault="00A10EE0" w:rsidP="00EF4481">
      <w:pPr>
        <w:pStyle w:val="ListParagraph"/>
        <w:numPr>
          <w:ilvl w:val="0"/>
          <w:numId w:val="10"/>
        </w:numPr>
        <w:rPr>
          <w:rFonts w:asciiTheme="minorHAnsi" w:hAnsiTheme="minorHAnsi"/>
          <w:b/>
          <w:bCs/>
          <w:szCs w:val="24"/>
          <w:u w:val="single"/>
        </w:rPr>
      </w:pPr>
      <w:r w:rsidRPr="007A78A1">
        <w:rPr>
          <w:rFonts w:asciiTheme="minorHAnsi" w:hAnsiTheme="minorHAnsi"/>
          <w:b/>
          <w:u w:val="single"/>
        </w:rPr>
        <w:t xml:space="preserve">What collaborative </w:t>
      </w:r>
      <w:r w:rsidR="00685389" w:rsidRPr="007A78A1">
        <w:rPr>
          <w:rFonts w:asciiTheme="minorHAnsi" w:hAnsiTheme="minorHAnsi"/>
          <w:b/>
          <w:u w:val="single"/>
        </w:rPr>
        <w:t xml:space="preserve">skills or </w:t>
      </w:r>
      <w:r w:rsidRPr="007A78A1">
        <w:rPr>
          <w:rFonts w:asciiTheme="minorHAnsi" w:hAnsiTheme="minorHAnsi"/>
          <w:b/>
          <w:u w:val="single"/>
        </w:rPr>
        <w:t>tools did you use to engage with your communities</w:t>
      </w:r>
    </w:p>
    <w:p w:rsidR="00A10EE0" w:rsidRPr="00EF4481" w:rsidRDefault="00A10EE0" w:rsidP="00DF7303">
      <w:pPr>
        <w:pStyle w:val="ListParagraph"/>
        <w:rPr>
          <w:rFonts w:asciiTheme="minorHAnsi" w:hAnsiTheme="minorHAnsi"/>
        </w:rPr>
      </w:pPr>
      <w:r w:rsidRPr="00EF4481">
        <w:rPr>
          <w:rFonts w:asciiTheme="minorHAnsi" w:hAnsiTheme="minorHAnsi"/>
          <w:b/>
        </w:rPr>
        <w:t xml:space="preserve"> </w:t>
      </w:r>
    </w:p>
    <w:p w:rsidR="00DF7303" w:rsidRDefault="002C259D" w:rsidP="00DF7303">
      <w:pPr>
        <w:pStyle w:val="ListParagraph"/>
        <w:numPr>
          <w:ilvl w:val="0"/>
          <w:numId w:val="6"/>
        </w:numPr>
        <w:rPr>
          <w:rFonts w:asciiTheme="minorHAnsi" w:hAnsiTheme="minorHAnsi"/>
          <w:sz w:val="22"/>
        </w:rPr>
      </w:pPr>
      <w:r w:rsidRPr="002C259D">
        <w:rPr>
          <w:rFonts w:asciiTheme="minorHAnsi" w:hAnsiTheme="minorHAnsi"/>
          <w:b/>
          <w:sz w:val="22"/>
        </w:rPr>
        <w:t>Workshop</w:t>
      </w:r>
      <w:r>
        <w:rPr>
          <w:rFonts w:asciiTheme="minorHAnsi" w:hAnsiTheme="minorHAnsi"/>
          <w:sz w:val="22"/>
        </w:rPr>
        <w:t xml:space="preserve">: </w:t>
      </w:r>
      <w:r w:rsidR="00DF7303">
        <w:rPr>
          <w:rFonts w:asciiTheme="minorHAnsi" w:hAnsiTheme="minorHAnsi"/>
          <w:sz w:val="22"/>
        </w:rPr>
        <w:t>C</w:t>
      </w:r>
      <w:r w:rsidR="00A10EE0" w:rsidRPr="00DF7303">
        <w:rPr>
          <w:rFonts w:asciiTheme="minorHAnsi" w:hAnsiTheme="minorHAnsi"/>
          <w:sz w:val="22"/>
        </w:rPr>
        <w:t>onducted a two-</w:t>
      </w:r>
      <w:r w:rsidR="00DF7303">
        <w:rPr>
          <w:rFonts w:asciiTheme="minorHAnsi" w:hAnsiTheme="minorHAnsi"/>
          <w:sz w:val="22"/>
        </w:rPr>
        <w:t xml:space="preserve">day community workshop. </w:t>
      </w:r>
    </w:p>
    <w:p w:rsidR="00DF7303" w:rsidRDefault="00A10EE0" w:rsidP="00DF7303">
      <w:pPr>
        <w:pStyle w:val="ListParagraph"/>
        <w:ind w:left="765"/>
        <w:rPr>
          <w:rFonts w:asciiTheme="minorHAnsi" w:hAnsiTheme="minorHAnsi"/>
          <w:sz w:val="22"/>
        </w:rPr>
      </w:pPr>
      <w:r w:rsidRPr="00DF7303">
        <w:rPr>
          <w:rFonts w:asciiTheme="minorHAnsi" w:hAnsiTheme="minorHAnsi"/>
          <w:sz w:val="22"/>
        </w:rPr>
        <w:t>Th</w:t>
      </w:r>
      <w:r w:rsidR="00DF7303">
        <w:rPr>
          <w:rFonts w:asciiTheme="minorHAnsi" w:hAnsiTheme="minorHAnsi"/>
          <w:sz w:val="22"/>
        </w:rPr>
        <w:t>e goals of the workshop were to:</w:t>
      </w:r>
    </w:p>
    <w:p w:rsidR="00DF7303" w:rsidRDefault="00A10EE0" w:rsidP="00DF7303">
      <w:pPr>
        <w:pStyle w:val="ListParagraph"/>
        <w:numPr>
          <w:ilvl w:val="0"/>
          <w:numId w:val="7"/>
        </w:numPr>
        <w:rPr>
          <w:rFonts w:asciiTheme="minorHAnsi" w:hAnsiTheme="minorHAnsi"/>
          <w:sz w:val="22"/>
        </w:rPr>
      </w:pPr>
      <w:r w:rsidRPr="00DF7303">
        <w:rPr>
          <w:rFonts w:asciiTheme="minorHAnsi" w:hAnsiTheme="minorHAnsi"/>
          <w:sz w:val="22"/>
        </w:rPr>
        <w:t>strengthen the relationships between conservation managers, resource users, local adm</w:t>
      </w:r>
      <w:r w:rsidR="00DF7303">
        <w:rPr>
          <w:rFonts w:asciiTheme="minorHAnsi" w:hAnsiTheme="minorHAnsi"/>
          <w:sz w:val="22"/>
        </w:rPr>
        <w:t xml:space="preserve">inistrators, and scientists; </w:t>
      </w:r>
    </w:p>
    <w:p w:rsidR="00DF7303" w:rsidRDefault="00A10EE0" w:rsidP="00DF7303">
      <w:pPr>
        <w:pStyle w:val="ListParagraph"/>
        <w:numPr>
          <w:ilvl w:val="0"/>
          <w:numId w:val="7"/>
        </w:numPr>
        <w:rPr>
          <w:rFonts w:asciiTheme="minorHAnsi" w:hAnsiTheme="minorHAnsi"/>
          <w:sz w:val="22"/>
        </w:rPr>
      </w:pPr>
      <w:r w:rsidRPr="00DF7303">
        <w:rPr>
          <w:rFonts w:asciiTheme="minorHAnsi" w:hAnsiTheme="minorHAnsi"/>
          <w:sz w:val="22"/>
        </w:rPr>
        <w:t xml:space="preserve"> share and discuss different visions for the future of t</w:t>
      </w:r>
      <w:r w:rsidR="001739BF">
        <w:rPr>
          <w:rFonts w:asciiTheme="minorHAnsi" w:hAnsiTheme="minorHAnsi"/>
          <w:sz w:val="22"/>
        </w:rPr>
        <w:t xml:space="preserve">he conservation </w:t>
      </w:r>
      <w:r w:rsidR="00DF7303">
        <w:rPr>
          <w:rFonts w:asciiTheme="minorHAnsi" w:hAnsiTheme="minorHAnsi"/>
          <w:sz w:val="22"/>
        </w:rPr>
        <w:t xml:space="preserve">area; </w:t>
      </w:r>
    </w:p>
    <w:p w:rsidR="00DF7303" w:rsidRDefault="00A10EE0" w:rsidP="00DF7303">
      <w:pPr>
        <w:pStyle w:val="ListParagraph"/>
        <w:numPr>
          <w:ilvl w:val="0"/>
          <w:numId w:val="7"/>
        </w:numPr>
        <w:rPr>
          <w:rFonts w:asciiTheme="minorHAnsi" w:hAnsiTheme="minorHAnsi"/>
          <w:sz w:val="22"/>
        </w:rPr>
      </w:pPr>
      <w:r w:rsidRPr="00DF7303">
        <w:rPr>
          <w:rFonts w:asciiTheme="minorHAnsi" w:hAnsiTheme="minorHAnsi"/>
          <w:sz w:val="22"/>
        </w:rPr>
        <w:t xml:space="preserve"> co-design a monitoring program to better understand the social and ecological causes and consequences of shrub expansion </w:t>
      </w:r>
      <w:r w:rsidR="001739BF">
        <w:rPr>
          <w:rFonts w:asciiTheme="minorHAnsi" w:hAnsiTheme="minorHAnsi"/>
          <w:sz w:val="22"/>
        </w:rPr>
        <w:t>into the conservation grassland, and</w:t>
      </w:r>
      <w:r w:rsidRPr="00DF7303">
        <w:rPr>
          <w:rFonts w:asciiTheme="minorHAnsi" w:hAnsiTheme="minorHAnsi"/>
          <w:sz w:val="22"/>
        </w:rPr>
        <w:t xml:space="preserve"> </w:t>
      </w:r>
    </w:p>
    <w:p w:rsidR="00A10EE0" w:rsidRDefault="001739BF" w:rsidP="00DF7303">
      <w:pPr>
        <w:pStyle w:val="ListParagraph"/>
        <w:numPr>
          <w:ilvl w:val="0"/>
          <w:numId w:val="7"/>
        </w:numPr>
        <w:rPr>
          <w:rFonts w:asciiTheme="minorHAnsi" w:hAnsiTheme="minorHAnsi"/>
          <w:sz w:val="22"/>
        </w:rPr>
      </w:pPr>
      <w:proofErr w:type="gramStart"/>
      <w:r>
        <w:rPr>
          <w:rFonts w:asciiTheme="minorHAnsi" w:hAnsiTheme="minorHAnsi"/>
          <w:sz w:val="22"/>
        </w:rPr>
        <w:t>elicited</w:t>
      </w:r>
      <w:proofErr w:type="gramEnd"/>
      <w:r w:rsidR="00A10EE0" w:rsidRPr="00DF7303">
        <w:rPr>
          <w:rFonts w:asciiTheme="minorHAnsi" w:hAnsiTheme="minorHAnsi"/>
          <w:sz w:val="22"/>
        </w:rPr>
        <w:t xml:space="preserve"> local narratives </w:t>
      </w:r>
      <w:r>
        <w:rPr>
          <w:rFonts w:asciiTheme="minorHAnsi" w:hAnsiTheme="minorHAnsi"/>
          <w:sz w:val="22"/>
        </w:rPr>
        <w:t xml:space="preserve">and maps </w:t>
      </w:r>
      <w:r w:rsidR="00A10EE0" w:rsidRPr="00DF7303">
        <w:rPr>
          <w:rFonts w:asciiTheme="minorHAnsi" w:hAnsiTheme="minorHAnsi"/>
          <w:sz w:val="22"/>
        </w:rPr>
        <w:t xml:space="preserve">of </w:t>
      </w:r>
      <w:r>
        <w:rPr>
          <w:rFonts w:asciiTheme="minorHAnsi" w:hAnsiTheme="minorHAnsi"/>
          <w:sz w:val="22"/>
        </w:rPr>
        <w:t xml:space="preserve">environmental </w:t>
      </w:r>
      <w:r w:rsidR="00A10EE0" w:rsidRPr="00DF7303">
        <w:rPr>
          <w:rFonts w:asciiTheme="minorHAnsi" w:hAnsiTheme="minorHAnsi"/>
          <w:sz w:val="22"/>
        </w:rPr>
        <w:t>change from workshop participants a</w:t>
      </w:r>
      <w:r w:rsidR="00DF7303">
        <w:rPr>
          <w:rFonts w:asciiTheme="minorHAnsi" w:hAnsiTheme="minorHAnsi"/>
          <w:sz w:val="22"/>
        </w:rPr>
        <w:t>nd others ou</w:t>
      </w:r>
      <w:r>
        <w:rPr>
          <w:rFonts w:asciiTheme="minorHAnsi" w:hAnsiTheme="minorHAnsi"/>
          <w:sz w:val="22"/>
        </w:rPr>
        <w:t>tside the workshop,  and compared</w:t>
      </w:r>
      <w:r w:rsidR="00DF7303">
        <w:rPr>
          <w:rFonts w:asciiTheme="minorHAnsi" w:hAnsiTheme="minorHAnsi"/>
          <w:sz w:val="22"/>
        </w:rPr>
        <w:t xml:space="preserve"> this </w:t>
      </w:r>
      <w:r>
        <w:rPr>
          <w:rFonts w:asciiTheme="minorHAnsi" w:hAnsiTheme="minorHAnsi"/>
          <w:sz w:val="22"/>
        </w:rPr>
        <w:t xml:space="preserve">information </w:t>
      </w:r>
      <w:r w:rsidR="00DF7303">
        <w:rPr>
          <w:rFonts w:asciiTheme="minorHAnsi" w:hAnsiTheme="minorHAnsi"/>
          <w:sz w:val="22"/>
        </w:rPr>
        <w:t xml:space="preserve">to remote sensing analyses and </w:t>
      </w:r>
      <w:r>
        <w:rPr>
          <w:rFonts w:asciiTheme="minorHAnsi" w:hAnsiTheme="minorHAnsi"/>
          <w:sz w:val="22"/>
        </w:rPr>
        <w:t xml:space="preserve">vegetative </w:t>
      </w:r>
      <w:r w:rsidR="00DF7303">
        <w:rPr>
          <w:rFonts w:asciiTheme="minorHAnsi" w:hAnsiTheme="minorHAnsi"/>
          <w:sz w:val="22"/>
        </w:rPr>
        <w:t>species distribution models.</w:t>
      </w:r>
    </w:p>
    <w:p w:rsidR="001739BF" w:rsidRPr="00DF7303" w:rsidRDefault="001739BF" w:rsidP="001739BF">
      <w:pPr>
        <w:pStyle w:val="ListParagraph"/>
        <w:ind w:left="1530"/>
        <w:rPr>
          <w:rFonts w:asciiTheme="minorHAnsi" w:hAnsiTheme="minorHAnsi"/>
          <w:sz w:val="22"/>
        </w:rPr>
      </w:pPr>
    </w:p>
    <w:p w:rsidR="00492A4C" w:rsidRPr="00492A4C" w:rsidRDefault="001739BF" w:rsidP="00A27418">
      <w:pPr>
        <w:pStyle w:val="ListParagraph"/>
        <w:numPr>
          <w:ilvl w:val="0"/>
          <w:numId w:val="6"/>
        </w:numPr>
      </w:pPr>
      <w:r w:rsidRPr="002C259D">
        <w:rPr>
          <w:rFonts w:asciiTheme="minorHAnsi" w:hAnsiTheme="minorHAnsi"/>
          <w:b/>
          <w:sz w:val="22"/>
        </w:rPr>
        <w:t>C</w:t>
      </w:r>
      <w:r w:rsidR="006C57B7" w:rsidRPr="002C259D">
        <w:rPr>
          <w:rFonts w:asciiTheme="minorHAnsi" w:hAnsiTheme="minorHAnsi"/>
          <w:b/>
          <w:sz w:val="22"/>
        </w:rPr>
        <w:t>onducted semi-structured and</w:t>
      </w:r>
      <w:r w:rsidRPr="002C259D">
        <w:rPr>
          <w:rFonts w:asciiTheme="minorHAnsi" w:hAnsiTheme="minorHAnsi"/>
          <w:b/>
          <w:sz w:val="22"/>
        </w:rPr>
        <w:t xml:space="preserve"> questionnaire-based interviews</w:t>
      </w:r>
    </w:p>
    <w:p w:rsidR="001739BF" w:rsidRPr="001739BF" w:rsidRDefault="00492A4C" w:rsidP="00492A4C">
      <w:pPr>
        <w:pStyle w:val="ListParagraph"/>
        <w:ind w:left="765"/>
      </w:pPr>
      <w:r>
        <w:rPr>
          <w:rFonts w:asciiTheme="minorHAnsi" w:hAnsiTheme="minorHAnsi"/>
          <w:sz w:val="22"/>
        </w:rPr>
        <w:t>“</w:t>
      </w:r>
      <w:r w:rsidRPr="00492A4C">
        <w:rPr>
          <w:rFonts w:asciiTheme="minorHAnsi" w:hAnsiTheme="minorHAnsi"/>
          <w:sz w:val="22"/>
        </w:rPr>
        <w:t>These</w:t>
      </w:r>
      <w:r w:rsidR="001739BF" w:rsidRPr="002C259D">
        <w:rPr>
          <w:rFonts w:asciiTheme="minorHAnsi" w:hAnsiTheme="minorHAnsi"/>
          <w:b/>
          <w:sz w:val="22"/>
        </w:rPr>
        <w:t xml:space="preserve"> </w:t>
      </w:r>
      <w:r w:rsidRPr="00322F26">
        <w:rPr>
          <w:rFonts w:asciiTheme="minorHAnsi" w:hAnsiTheme="minorHAnsi"/>
          <w:sz w:val="22"/>
        </w:rPr>
        <w:t>were</w:t>
      </w:r>
      <w:r>
        <w:rPr>
          <w:rFonts w:asciiTheme="minorHAnsi" w:hAnsiTheme="minorHAnsi"/>
          <w:b/>
          <w:sz w:val="22"/>
        </w:rPr>
        <w:t xml:space="preserve"> </w:t>
      </w:r>
      <w:r w:rsidR="001739BF" w:rsidRPr="001739BF">
        <w:rPr>
          <w:rFonts w:asciiTheme="minorHAnsi" w:hAnsiTheme="minorHAnsi"/>
          <w:sz w:val="22"/>
        </w:rPr>
        <w:t>facilitated by our partners’</w:t>
      </w:r>
      <w:r w:rsidR="006C57B7" w:rsidRPr="001739BF">
        <w:rPr>
          <w:rFonts w:asciiTheme="minorHAnsi" w:hAnsiTheme="minorHAnsi"/>
          <w:sz w:val="22"/>
        </w:rPr>
        <w:t xml:space="preserve"> network of collaborators </w:t>
      </w:r>
      <w:r w:rsidR="001739BF">
        <w:rPr>
          <w:rFonts w:asciiTheme="minorHAnsi" w:hAnsiTheme="minorHAnsi"/>
          <w:sz w:val="22"/>
        </w:rPr>
        <w:t xml:space="preserve">and a </w:t>
      </w:r>
      <w:r w:rsidR="006C57B7" w:rsidRPr="001739BF">
        <w:rPr>
          <w:rFonts w:asciiTheme="minorHAnsi" w:hAnsiTheme="minorHAnsi"/>
          <w:sz w:val="22"/>
        </w:rPr>
        <w:t xml:space="preserve">staff member from the community. Most of the semi-structured interviews were also led by the community members, in that we let them tell us what we needed to ask about and know. We felt that the qualitative approach to data collection was most viable for gaining a new </w:t>
      </w:r>
      <w:r>
        <w:rPr>
          <w:rFonts w:asciiTheme="minorHAnsi" w:hAnsiTheme="minorHAnsi"/>
          <w:sz w:val="22"/>
        </w:rPr>
        <w:t>understanding of the challenges”.</w:t>
      </w:r>
      <w:r w:rsidR="006C57B7" w:rsidRPr="001739BF">
        <w:rPr>
          <w:rFonts w:asciiTheme="minorHAnsi" w:hAnsiTheme="minorHAnsi"/>
          <w:sz w:val="22"/>
        </w:rPr>
        <w:t xml:space="preserve"> </w:t>
      </w:r>
    </w:p>
    <w:p w:rsidR="001739BF" w:rsidRPr="001739BF" w:rsidRDefault="001739BF" w:rsidP="001739BF">
      <w:pPr>
        <w:pStyle w:val="ListParagraph"/>
        <w:ind w:left="765"/>
      </w:pPr>
    </w:p>
    <w:p w:rsidR="00492A4C" w:rsidRDefault="00492A4C" w:rsidP="00322F26">
      <w:pPr>
        <w:pStyle w:val="ListParagraph"/>
        <w:numPr>
          <w:ilvl w:val="0"/>
          <w:numId w:val="6"/>
        </w:numPr>
        <w:rPr>
          <w:rFonts w:asciiTheme="minorHAnsi" w:hAnsiTheme="minorHAnsi"/>
          <w:sz w:val="22"/>
        </w:rPr>
      </w:pPr>
      <w:r>
        <w:rPr>
          <w:rFonts w:asciiTheme="minorHAnsi" w:hAnsiTheme="minorHAnsi"/>
          <w:b/>
          <w:sz w:val="22"/>
        </w:rPr>
        <w:t>Spatial/Participatory m</w:t>
      </w:r>
      <w:r w:rsidR="00A27418" w:rsidRPr="002C259D">
        <w:rPr>
          <w:rFonts w:asciiTheme="minorHAnsi" w:hAnsiTheme="minorHAnsi"/>
          <w:b/>
          <w:sz w:val="22"/>
        </w:rPr>
        <w:t>appi</w:t>
      </w:r>
      <w:r w:rsidR="001739BF" w:rsidRPr="002C259D">
        <w:rPr>
          <w:rFonts w:asciiTheme="minorHAnsi" w:hAnsiTheme="minorHAnsi"/>
          <w:b/>
          <w:sz w:val="22"/>
        </w:rPr>
        <w:t>ng</w:t>
      </w:r>
      <w:r w:rsidR="001739BF" w:rsidRPr="00C968C5">
        <w:rPr>
          <w:rFonts w:asciiTheme="minorHAnsi" w:hAnsiTheme="minorHAnsi"/>
          <w:sz w:val="22"/>
        </w:rPr>
        <w:t xml:space="preserve"> </w:t>
      </w:r>
    </w:p>
    <w:p w:rsidR="00A27418" w:rsidRPr="00492A4C" w:rsidRDefault="00492A4C" w:rsidP="00322F26">
      <w:pPr>
        <w:spacing w:line="240" w:lineRule="auto"/>
        <w:ind w:left="720"/>
      </w:pPr>
      <w:r>
        <w:t>M</w:t>
      </w:r>
      <w:r w:rsidRPr="00492A4C">
        <w:t>apping was used to establish</w:t>
      </w:r>
      <w:r w:rsidR="00A27418" w:rsidRPr="00492A4C">
        <w:t xml:space="preserve"> boundaries of the working collaborative, </w:t>
      </w:r>
      <w:r w:rsidR="00C968C5" w:rsidRPr="00492A4C">
        <w:t xml:space="preserve">the </w:t>
      </w:r>
      <w:r w:rsidR="00A27418" w:rsidRPr="00492A4C">
        <w:t>communities</w:t>
      </w:r>
      <w:r w:rsidR="00C968C5" w:rsidRPr="00492A4C">
        <w:t xml:space="preserve"> within it</w:t>
      </w:r>
      <w:r w:rsidR="00A27418" w:rsidRPr="00492A4C">
        <w:t>, land (forest) ownership, local, state, federal, and tr</w:t>
      </w:r>
      <w:r w:rsidR="00C968C5" w:rsidRPr="00492A4C">
        <w:t>ibal jurisdictions, and the</w:t>
      </w:r>
      <w:r w:rsidR="00A27418" w:rsidRPr="00492A4C">
        <w:t xml:space="preserve"> forest and biomass businesses within the </w:t>
      </w:r>
      <w:r w:rsidR="00C968C5" w:rsidRPr="00492A4C">
        <w:t xml:space="preserve">collaborative boundary.  </w:t>
      </w:r>
      <w:r>
        <w:t>The project also u</w:t>
      </w:r>
      <w:r w:rsidR="00C968C5" w:rsidRPr="00492A4C">
        <w:t xml:space="preserve">sed small group/meeting facilitation, and </w:t>
      </w:r>
      <w:r w:rsidR="00C968C5" w:rsidRPr="00492A4C">
        <w:rPr>
          <w:b/>
        </w:rPr>
        <w:t>site visits</w:t>
      </w:r>
      <w:r w:rsidR="00C968C5" w:rsidRPr="00492A4C">
        <w:t xml:space="preserve"> to individual forest pro</w:t>
      </w:r>
      <w:r w:rsidRPr="00492A4C">
        <w:t xml:space="preserve">ducts businesses to talk about </w:t>
      </w:r>
      <w:r w:rsidR="00A27418" w:rsidRPr="00492A4C">
        <w:t>collaboration and biomass entrepreneurship development</w:t>
      </w:r>
      <w:r w:rsidR="00A27418">
        <w:t xml:space="preserve">. </w:t>
      </w:r>
    </w:p>
    <w:p w:rsidR="00492A4C" w:rsidRDefault="00492A4C" w:rsidP="00A10EE0">
      <w:pPr>
        <w:pStyle w:val="ListParagraph"/>
        <w:numPr>
          <w:ilvl w:val="0"/>
          <w:numId w:val="6"/>
        </w:numPr>
        <w:rPr>
          <w:rFonts w:asciiTheme="minorHAnsi" w:hAnsiTheme="minorHAnsi"/>
          <w:sz w:val="22"/>
        </w:rPr>
      </w:pPr>
      <w:r>
        <w:rPr>
          <w:rFonts w:asciiTheme="minorHAnsi" w:hAnsiTheme="minorHAnsi"/>
          <w:b/>
          <w:sz w:val="22"/>
        </w:rPr>
        <w:t>C</w:t>
      </w:r>
      <w:r w:rsidR="00484182" w:rsidRPr="002C259D">
        <w:rPr>
          <w:rFonts w:asciiTheme="minorHAnsi" w:hAnsiTheme="minorHAnsi"/>
          <w:b/>
          <w:sz w:val="22"/>
        </w:rPr>
        <w:t>ommunity workshops, key informant interviews, stakeholder co</w:t>
      </w:r>
      <w:r w:rsidR="00C968C5" w:rsidRPr="002C259D">
        <w:rPr>
          <w:rFonts w:asciiTheme="minorHAnsi" w:hAnsiTheme="minorHAnsi"/>
          <w:b/>
          <w:sz w:val="22"/>
        </w:rPr>
        <w:t>nsultation and household surveys</w:t>
      </w:r>
      <w:r w:rsidR="00484182" w:rsidRPr="00C968C5">
        <w:rPr>
          <w:rFonts w:asciiTheme="minorHAnsi" w:hAnsiTheme="minorHAnsi"/>
          <w:sz w:val="22"/>
        </w:rPr>
        <w:t xml:space="preserve"> </w:t>
      </w:r>
    </w:p>
    <w:p w:rsidR="00685389" w:rsidRDefault="00492A4C" w:rsidP="00492A4C">
      <w:pPr>
        <w:pStyle w:val="ListParagraph"/>
        <w:ind w:left="765"/>
        <w:rPr>
          <w:rFonts w:asciiTheme="minorHAnsi" w:hAnsiTheme="minorHAnsi"/>
          <w:sz w:val="22"/>
        </w:rPr>
      </w:pPr>
      <w:r>
        <w:rPr>
          <w:rFonts w:asciiTheme="minorHAnsi" w:hAnsiTheme="minorHAnsi"/>
          <w:b/>
          <w:sz w:val="22"/>
        </w:rPr>
        <w:t>“</w:t>
      </w:r>
      <w:r w:rsidR="00484182" w:rsidRPr="00C968C5">
        <w:rPr>
          <w:rFonts w:asciiTheme="minorHAnsi" w:hAnsiTheme="minorHAnsi"/>
          <w:sz w:val="22"/>
        </w:rPr>
        <w:t>These tools were essential at different stages of our project in building trust, facilitating meaningful dialogue and collecting relevant data.  Our community workshops were instrumental in helping us better understand the complex setting, co-developing locally meaningful indicators and building rapport with different community groups and organizations. Our household surveys enabled us to examine the outcomes of the conservation programs across a range of socio-ecological setting</w:t>
      </w:r>
      <w:r>
        <w:rPr>
          <w:rFonts w:asciiTheme="minorHAnsi" w:hAnsiTheme="minorHAnsi"/>
          <w:sz w:val="22"/>
        </w:rPr>
        <w:t>”.</w:t>
      </w:r>
    </w:p>
    <w:p w:rsidR="00685389" w:rsidRDefault="00685389" w:rsidP="00685389">
      <w:pPr>
        <w:pStyle w:val="ListParagraph"/>
      </w:pPr>
    </w:p>
    <w:p w:rsidR="00492A4C" w:rsidRDefault="002B0553" w:rsidP="00A10EE0">
      <w:pPr>
        <w:pStyle w:val="ListParagraph"/>
        <w:numPr>
          <w:ilvl w:val="0"/>
          <w:numId w:val="6"/>
        </w:numPr>
        <w:rPr>
          <w:rFonts w:asciiTheme="minorHAnsi" w:hAnsiTheme="minorHAnsi"/>
          <w:sz w:val="22"/>
        </w:rPr>
      </w:pPr>
      <w:r>
        <w:rPr>
          <w:rFonts w:asciiTheme="minorHAnsi" w:hAnsiTheme="minorHAnsi"/>
          <w:b/>
          <w:sz w:val="22"/>
        </w:rPr>
        <w:t>Community c</w:t>
      </w:r>
      <w:r w:rsidR="00B3631A" w:rsidRPr="00B3631A">
        <w:rPr>
          <w:rFonts w:asciiTheme="minorHAnsi" w:hAnsiTheme="minorHAnsi"/>
          <w:b/>
          <w:sz w:val="22"/>
        </w:rPr>
        <w:t>onversations</w:t>
      </w:r>
    </w:p>
    <w:p w:rsidR="00A10EE0" w:rsidRPr="00685389" w:rsidRDefault="00492A4C" w:rsidP="00492A4C">
      <w:pPr>
        <w:pStyle w:val="ListParagraph"/>
        <w:ind w:left="765"/>
        <w:rPr>
          <w:rFonts w:asciiTheme="minorHAnsi" w:hAnsiTheme="minorHAnsi"/>
          <w:sz w:val="22"/>
        </w:rPr>
      </w:pPr>
      <w:r>
        <w:rPr>
          <w:rFonts w:asciiTheme="minorHAnsi" w:hAnsiTheme="minorHAnsi"/>
          <w:sz w:val="22"/>
        </w:rPr>
        <w:t>“</w:t>
      </w:r>
      <w:r w:rsidR="00685389" w:rsidRPr="00685389">
        <w:rPr>
          <w:rFonts w:asciiTheme="minorHAnsi" w:hAnsiTheme="minorHAnsi"/>
          <w:sz w:val="22"/>
        </w:rPr>
        <w:t>B</w:t>
      </w:r>
      <w:r w:rsidR="00A10EE0" w:rsidRPr="00685389">
        <w:rPr>
          <w:rFonts w:asciiTheme="minorHAnsi" w:hAnsiTheme="minorHAnsi"/>
          <w:sz w:val="22"/>
        </w:rPr>
        <w:t xml:space="preserve">ased on interviews of participants, we found that making space for </w:t>
      </w:r>
      <w:r w:rsidR="00A10EE0" w:rsidRPr="00B3631A">
        <w:rPr>
          <w:rFonts w:asciiTheme="minorHAnsi" w:hAnsiTheme="minorHAnsi"/>
          <w:sz w:val="22"/>
        </w:rPr>
        <w:t>community conversations</w:t>
      </w:r>
      <w:r w:rsidR="00A10EE0" w:rsidRPr="00685389">
        <w:rPr>
          <w:rFonts w:asciiTheme="minorHAnsi" w:hAnsiTheme="minorHAnsi"/>
          <w:sz w:val="22"/>
        </w:rPr>
        <w:t xml:space="preserve"> – both in small groups and in one large group – was highly desired by local people. Most of their meetings are very structured and run by the local administration, so these meetings may have offered a chance for people to voice</w:t>
      </w:r>
      <w:r>
        <w:rPr>
          <w:rFonts w:asciiTheme="minorHAnsi" w:hAnsiTheme="minorHAnsi"/>
          <w:sz w:val="22"/>
        </w:rPr>
        <w:t xml:space="preserve"> new thoughts and ideas freely”.</w:t>
      </w:r>
    </w:p>
    <w:p w:rsidR="00685389" w:rsidRDefault="00A10EE0" w:rsidP="00A10EE0">
      <w:pPr>
        <w:rPr>
          <w:b/>
        </w:rPr>
      </w:pPr>
      <w:r w:rsidRPr="00A10EE0">
        <w:rPr>
          <w:b/>
        </w:rPr>
        <w:tab/>
      </w:r>
    </w:p>
    <w:p w:rsidR="00492A4C" w:rsidRDefault="00492A4C" w:rsidP="00A10EE0">
      <w:pPr>
        <w:rPr>
          <w:b/>
        </w:rPr>
      </w:pPr>
    </w:p>
    <w:p w:rsidR="00A10EE0" w:rsidRPr="007A78A1" w:rsidRDefault="00611782" w:rsidP="00611782">
      <w:pPr>
        <w:ind w:firstLine="405"/>
        <w:rPr>
          <w:b/>
          <w:sz w:val="24"/>
          <w:szCs w:val="24"/>
          <w:u w:val="single"/>
        </w:rPr>
      </w:pPr>
      <w:r w:rsidRPr="007A78A1">
        <w:rPr>
          <w:b/>
          <w:sz w:val="24"/>
          <w:szCs w:val="24"/>
          <w:u w:val="single"/>
        </w:rPr>
        <w:lastRenderedPageBreak/>
        <w:t xml:space="preserve">2)  </w:t>
      </w:r>
      <w:r w:rsidR="00A10EE0" w:rsidRPr="007A78A1">
        <w:rPr>
          <w:b/>
          <w:sz w:val="24"/>
          <w:szCs w:val="24"/>
          <w:u w:val="single"/>
        </w:rPr>
        <w:t>What new insights do you have about the collaborative process?</w:t>
      </w:r>
    </w:p>
    <w:p w:rsidR="00492A4C" w:rsidRDefault="002B0553" w:rsidP="00EF4481">
      <w:pPr>
        <w:pStyle w:val="ListParagraph"/>
        <w:numPr>
          <w:ilvl w:val="0"/>
          <w:numId w:val="11"/>
        </w:numPr>
        <w:rPr>
          <w:rFonts w:asciiTheme="minorHAnsi" w:hAnsiTheme="minorHAnsi"/>
          <w:sz w:val="22"/>
        </w:rPr>
      </w:pPr>
      <w:r>
        <w:rPr>
          <w:rFonts w:asciiTheme="minorHAnsi" w:hAnsiTheme="minorHAnsi"/>
          <w:b/>
          <w:sz w:val="22"/>
        </w:rPr>
        <w:t>Everyone needs to c</w:t>
      </w:r>
      <w:r w:rsidR="002C259D" w:rsidRPr="002C259D">
        <w:rPr>
          <w:rFonts w:asciiTheme="minorHAnsi" w:hAnsiTheme="minorHAnsi"/>
          <w:b/>
          <w:sz w:val="22"/>
        </w:rPr>
        <w:t>ontribute</w:t>
      </w:r>
    </w:p>
    <w:p w:rsidR="00A10EE0" w:rsidRPr="00EF4481" w:rsidRDefault="002C259D" w:rsidP="00492A4C">
      <w:pPr>
        <w:pStyle w:val="ListParagraph"/>
        <w:rPr>
          <w:rFonts w:asciiTheme="minorHAnsi" w:hAnsiTheme="minorHAnsi"/>
          <w:sz w:val="22"/>
        </w:rPr>
      </w:pPr>
      <w:r>
        <w:rPr>
          <w:rFonts w:asciiTheme="minorHAnsi" w:hAnsiTheme="minorHAnsi"/>
          <w:sz w:val="22"/>
        </w:rPr>
        <w:t xml:space="preserve"> </w:t>
      </w:r>
      <w:r w:rsidR="00611782" w:rsidRPr="00EF4481">
        <w:rPr>
          <w:rFonts w:asciiTheme="minorHAnsi" w:hAnsiTheme="minorHAnsi"/>
          <w:sz w:val="22"/>
        </w:rPr>
        <w:t>“</w:t>
      </w:r>
      <w:r w:rsidR="00A10EE0" w:rsidRPr="00EF4481">
        <w:rPr>
          <w:rFonts w:asciiTheme="minorHAnsi" w:hAnsiTheme="minorHAnsi"/>
          <w:sz w:val="22"/>
        </w:rPr>
        <w:t>It is even more time consuming than I anticipated, and it simply cannot be rushed. At the workshop, we hit on a topic about halfway through where almost every single person felt a need to weigh in with their opinion to the larger group – even though that opinion was the same as everyone else</w:t>
      </w:r>
      <w:r w:rsidR="00611782" w:rsidRPr="00EF4481">
        <w:rPr>
          <w:rFonts w:asciiTheme="minorHAnsi" w:hAnsiTheme="minorHAnsi"/>
          <w:sz w:val="22"/>
        </w:rPr>
        <w:t>’</w:t>
      </w:r>
      <w:r w:rsidR="00A10EE0" w:rsidRPr="00EF4481">
        <w:rPr>
          <w:rFonts w:asciiTheme="minorHAnsi" w:hAnsiTheme="minorHAnsi"/>
          <w:sz w:val="22"/>
        </w:rPr>
        <w:t>s. While it felt like a waste of time to me, I realized that it allowed every group to feel seen and feel as though they contributed to the conversation. Up until that point, the room had been pretty quiet, probably because we were talking about remote sensing and they weren’t comfortable or familiar with it…so when we hit on a topic that they could comment on, everyone wanted to participate!</w:t>
      </w:r>
      <w:r w:rsidR="00611782" w:rsidRPr="00EF4481">
        <w:rPr>
          <w:rFonts w:asciiTheme="minorHAnsi" w:hAnsiTheme="minorHAnsi"/>
          <w:sz w:val="22"/>
        </w:rPr>
        <w:t xml:space="preserve"> </w:t>
      </w:r>
      <w:r w:rsidR="00A10EE0" w:rsidRPr="00EF4481">
        <w:rPr>
          <w:rFonts w:asciiTheme="minorHAnsi" w:hAnsiTheme="minorHAnsi"/>
          <w:sz w:val="22"/>
        </w:rPr>
        <w:t>We discussed that at the next workshop, we would start the day with an activity that allowed everyone to share something out loud to the group (a</w:t>
      </w:r>
      <w:r w:rsidR="00611782" w:rsidRPr="00EF4481">
        <w:rPr>
          <w:rFonts w:asciiTheme="minorHAnsi" w:hAnsiTheme="minorHAnsi"/>
          <w:sz w:val="22"/>
        </w:rPr>
        <w:t xml:space="preserve"> poem or expression about the area</w:t>
      </w:r>
      <w:r w:rsidR="00A10EE0" w:rsidRPr="00EF4481">
        <w:rPr>
          <w:rFonts w:asciiTheme="minorHAnsi" w:hAnsiTheme="minorHAnsi"/>
          <w:sz w:val="22"/>
        </w:rPr>
        <w:t xml:space="preserve">), so that we started the workshop with everyone </w:t>
      </w:r>
      <w:r w:rsidR="00611782" w:rsidRPr="00EF4481">
        <w:rPr>
          <w:rFonts w:asciiTheme="minorHAnsi" w:hAnsiTheme="minorHAnsi"/>
          <w:sz w:val="22"/>
        </w:rPr>
        <w:t>co</w:t>
      </w:r>
      <w:r w:rsidR="00492A4C">
        <w:rPr>
          <w:rFonts w:asciiTheme="minorHAnsi" w:hAnsiTheme="minorHAnsi"/>
          <w:sz w:val="22"/>
        </w:rPr>
        <w:t xml:space="preserve">ntributing and feeling seen”. </w:t>
      </w:r>
      <w:r w:rsidR="00A10EE0" w:rsidRPr="00EF4481">
        <w:rPr>
          <w:rFonts w:asciiTheme="minorHAnsi" w:hAnsiTheme="minorHAnsi"/>
          <w:sz w:val="22"/>
        </w:rPr>
        <w:t xml:space="preserve"> </w:t>
      </w:r>
    </w:p>
    <w:p w:rsidR="00611782" w:rsidRPr="00EF4481" w:rsidRDefault="00611782" w:rsidP="00611782">
      <w:pPr>
        <w:pStyle w:val="ListParagraph"/>
        <w:ind w:left="1125"/>
        <w:rPr>
          <w:rFonts w:asciiTheme="minorHAnsi" w:hAnsiTheme="minorHAnsi"/>
          <w:sz w:val="22"/>
        </w:rPr>
      </w:pPr>
    </w:p>
    <w:p w:rsidR="00492A4C" w:rsidRPr="00492A4C" w:rsidRDefault="00A10EE0" w:rsidP="00EF4481">
      <w:pPr>
        <w:pStyle w:val="ListParagraph"/>
        <w:numPr>
          <w:ilvl w:val="0"/>
          <w:numId w:val="11"/>
        </w:numPr>
        <w:rPr>
          <w:rFonts w:asciiTheme="minorHAnsi" w:hAnsiTheme="minorHAnsi"/>
          <w:sz w:val="22"/>
        </w:rPr>
      </w:pPr>
      <w:r w:rsidRPr="002C259D">
        <w:rPr>
          <w:rFonts w:asciiTheme="minorHAnsi" w:hAnsiTheme="minorHAnsi"/>
          <w:b/>
          <w:sz w:val="22"/>
        </w:rPr>
        <w:t xml:space="preserve">People have different levels of investment </w:t>
      </w:r>
    </w:p>
    <w:p w:rsidR="00A10EE0" w:rsidRPr="00EF4481" w:rsidRDefault="00492A4C" w:rsidP="00492A4C">
      <w:pPr>
        <w:pStyle w:val="ListParagraph"/>
        <w:rPr>
          <w:rFonts w:asciiTheme="minorHAnsi" w:hAnsiTheme="minorHAnsi"/>
          <w:sz w:val="22"/>
        </w:rPr>
      </w:pPr>
      <w:r>
        <w:rPr>
          <w:rFonts w:asciiTheme="minorHAnsi" w:hAnsiTheme="minorHAnsi"/>
          <w:sz w:val="22"/>
        </w:rPr>
        <w:t>“</w:t>
      </w:r>
      <w:r w:rsidRPr="00492A4C">
        <w:rPr>
          <w:rFonts w:asciiTheme="minorHAnsi" w:hAnsiTheme="minorHAnsi"/>
          <w:sz w:val="22"/>
        </w:rPr>
        <w:t>Levels of investment were different</w:t>
      </w:r>
      <w:r>
        <w:rPr>
          <w:rFonts w:asciiTheme="minorHAnsi" w:hAnsiTheme="minorHAnsi"/>
          <w:b/>
          <w:sz w:val="22"/>
        </w:rPr>
        <w:t xml:space="preserve"> </w:t>
      </w:r>
      <w:r w:rsidR="00A10EE0" w:rsidRPr="00EF4481">
        <w:rPr>
          <w:rFonts w:asciiTheme="minorHAnsi" w:hAnsiTheme="minorHAnsi"/>
          <w:sz w:val="22"/>
        </w:rPr>
        <w:t xml:space="preserve">in different parts of the process. It’s helpful to keep an overarching view of the main objectives so that you don’t get too upset </w:t>
      </w:r>
      <w:r>
        <w:rPr>
          <w:rFonts w:asciiTheme="minorHAnsi" w:hAnsiTheme="minorHAnsi"/>
          <w:sz w:val="22"/>
        </w:rPr>
        <w:t>when things don’t go as planned”.</w:t>
      </w:r>
      <w:r w:rsidR="00A10EE0" w:rsidRPr="00EF4481">
        <w:rPr>
          <w:rFonts w:asciiTheme="minorHAnsi" w:hAnsiTheme="minorHAnsi"/>
          <w:sz w:val="22"/>
        </w:rPr>
        <w:t xml:space="preserve"> </w:t>
      </w:r>
    </w:p>
    <w:p w:rsidR="00611782" w:rsidRPr="00EF4481" w:rsidRDefault="00611782" w:rsidP="00611782">
      <w:pPr>
        <w:pStyle w:val="ListParagraph"/>
        <w:rPr>
          <w:rFonts w:asciiTheme="minorHAnsi" w:hAnsiTheme="minorHAnsi"/>
          <w:sz w:val="22"/>
        </w:rPr>
      </w:pPr>
    </w:p>
    <w:p w:rsidR="00492A4C" w:rsidRDefault="002C259D" w:rsidP="006C57B7">
      <w:pPr>
        <w:pStyle w:val="ListParagraph"/>
        <w:numPr>
          <w:ilvl w:val="0"/>
          <w:numId w:val="11"/>
        </w:numPr>
        <w:rPr>
          <w:rFonts w:asciiTheme="minorHAnsi" w:hAnsiTheme="minorHAnsi"/>
          <w:sz w:val="22"/>
        </w:rPr>
      </w:pPr>
      <w:r w:rsidRPr="002C259D">
        <w:rPr>
          <w:rFonts w:asciiTheme="minorHAnsi" w:hAnsiTheme="minorHAnsi"/>
          <w:b/>
          <w:sz w:val="22"/>
        </w:rPr>
        <w:t>Patience</w:t>
      </w:r>
      <w:r w:rsidR="00B3631A">
        <w:rPr>
          <w:rFonts w:asciiTheme="minorHAnsi" w:hAnsiTheme="minorHAnsi"/>
          <w:sz w:val="22"/>
        </w:rPr>
        <w:t xml:space="preserve"> </w:t>
      </w:r>
      <w:r w:rsidR="00B3631A" w:rsidRPr="00B3631A">
        <w:rPr>
          <w:rFonts w:asciiTheme="minorHAnsi" w:hAnsiTheme="minorHAnsi"/>
          <w:b/>
          <w:sz w:val="22"/>
        </w:rPr>
        <w:t>and community engagement</w:t>
      </w:r>
      <w:r w:rsidR="002B0553">
        <w:rPr>
          <w:rFonts w:asciiTheme="minorHAnsi" w:hAnsiTheme="minorHAnsi"/>
          <w:b/>
          <w:sz w:val="22"/>
        </w:rPr>
        <w:t xml:space="preserve"> are key</w:t>
      </w:r>
    </w:p>
    <w:p w:rsidR="00EF4481" w:rsidRDefault="00492A4C" w:rsidP="00492A4C">
      <w:pPr>
        <w:pStyle w:val="ListParagraph"/>
        <w:rPr>
          <w:rFonts w:asciiTheme="minorHAnsi" w:hAnsiTheme="minorHAnsi"/>
          <w:sz w:val="22"/>
        </w:rPr>
      </w:pPr>
      <w:r>
        <w:rPr>
          <w:rFonts w:asciiTheme="minorHAnsi" w:hAnsiTheme="minorHAnsi"/>
          <w:sz w:val="22"/>
        </w:rPr>
        <w:t>“</w:t>
      </w:r>
      <w:r w:rsidR="006C57B7" w:rsidRPr="00EF4481">
        <w:rPr>
          <w:rFonts w:asciiTheme="minorHAnsi" w:hAnsiTheme="minorHAnsi"/>
          <w:sz w:val="22"/>
        </w:rPr>
        <w:t>Perhaps the most important le</w:t>
      </w:r>
      <w:r w:rsidR="00EF4481" w:rsidRPr="00EF4481">
        <w:rPr>
          <w:rFonts w:asciiTheme="minorHAnsi" w:hAnsiTheme="minorHAnsi"/>
          <w:sz w:val="22"/>
        </w:rPr>
        <w:t xml:space="preserve">sson is that patience is needed. </w:t>
      </w:r>
      <w:r w:rsidR="006C57B7" w:rsidRPr="00EF4481">
        <w:rPr>
          <w:rFonts w:asciiTheme="minorHAnsi" w:hAnsiTheme="minorHAnsi"/>
          <w:sz w:val="22"/>
        </w:rPr>
        <w:t xml:space="preserve"> After patience, t</w:t>
      </w:r>
      <w:r w:rsidR="00EF4481" w:rsidRPr="00EF4481">
        <w:rPr>
          <w:rFonts w:asciiTheme="minorHAnsi" w:hAnsiTheme="minorHAnsi"/>
          <w:sz w:val="22"/>
        </w:rPr>
        <w:t xml:space="preserve">he next important lesson was </w:t>
      </w:r>
      <w:r w:rsidR="006C57B7" w:rsidRPr="00EF4481">
        <w:rPr>
          <w:rFonts w:asciiTheme="minorHAnsi" w:hAnsiTheme="minorHAnsi"/>
          <w:sz w:val="22"/>
        </w:rPr>
        <w:t xml:space="preserve">being very careful about integrating oneself into </w:t>
      </w:r>
      <w:r w:rsidR="00EF4481" w:rsidRPr="00EF4481">
        <w:rPr>
          <w:rFonts w:asciiTheme="minorHAnsi" w:hAnsiTheme="minorHAnsi"/>
          <w:sz w:val="22"/>
        </w:rPr>
        <w:t>an organizational cultur</w:t>
      </w:r>
      <w:r w:rsidR="00EF4481">
        <w:rPr>
          <w:rFonts w:asciiTheme="minorHAnsi" w:hAnsiTheme="minorHAnsi"/>
          <w:sz w:val="22"/>
        </w:rPr>
        <w:t>e. It takes time to build trust and you have to be careful not to upset existing relationships.</w:t>
      </w:r>
      <w:r w:rsidR="00EF4481" w:rsidRPr="00EF4481">
        <w:rPr>
          <w:rFonts w:asciiTheme="minorHAnsi" w:hAnsiTheme="minorHAnsi"/>
          <w:sz w:val="22"/>
        </w:rPr>
        <w:t xml:space="preserve"> </w:t>
      </w:r>
      <w:r w:rsidR="006C57B7" w:rsidRPr="00EF4481">
        <w:rPr>
          <w:rFonts w:asciiTheme="minorHAnsi" w:hAnsiTheme="minorHAnsi"/>
          <w:sz w:val="22"/>
        </w:rPr>
        <w:t xml:space="preserve">A final key lesson </w:t>
      </w:r>
      <w:r w:rsidR="00EF4481" w:rsidRPr="00EF4481">
        <w:rPr>
          <w:rFonts w:asciiTheme="minorHAnsi" w:hAnsiTheme="minorHAnsi"/>
          <w:sz w:val="22"/>
        </w:rPr>
        <w:t xml:space="preserve">concerned community engagement. </w:t>
      </w:r>
      <w:r w:rsidR="006C57B7" w:rsidRPr="00EF4481">
        <w:rPr>
          <w:rFonts w:asciiTheme="minorHAnsi" w:hAnsiTheme="minorHAnsi"/>
          <w:sz w:val="22"/>
        </w:rPr>
        <w:t xml:space="preserve">If you are going to take time to ask people questions about their challenges, you have </w:t>
      </w:r>
      <w:r>
        <w:rPr>
          <w:rFonts w:asciiTheme="minorHAnsi" w:hAnsiTheme="minorHAnsi"/>
          <w:sz w:val="22"/>
        </w:rPr>
        <w:t>to commit to helping solve them”.</w:t>
      </w:r>
      <w:r w:rsidR="006C57B7" w:rsidRPr="00EF4481">
        <w:rPr>
          <w:rFonts w:asciiTheme="minorHAnsi" w:hAnsiTheme="minorHAnsi"/>
          <w:sz w:val="22"/>
        </w:rPr>
        <w:t xml:space="preserve"> </w:t>
      </w:r>
    </w:p>
    <w:p w:rsidR="00EF4481" w:rsidRPr="00EF4481" w:rsidRDefault="00EF4481" w:rsidP="00EF4481">
      <w:pPr>
        <w:pStyle w:val="ListParagraph"/>
        <w:rPr>
          <w:rFonts w:asciiTheme="minorHAnsi" w:hAnsiTheme="minorHAnsi"/>
          <w:b/>
          <w:sz w:val="22"/>
        </w:rPr>
      </w:pPr>
    </w:p>
    <w:p w:rsidR="00492A4C" w:rsidRDefault="002B0553" w:rsidP="00C74AC4">
      <w:pPr>
        <w:pStyle w:val="ListParagraph"/>
        <w:numPr>
          <w:ilvl w:val="0"/>
          <w:numId w:val="11"/>
        </w:numPr>
        <w:rPr>
          <w:rFonts w:asciiTheme="minorHAnsi" w:hAnsiTheme="minorHAnsi"/>
          <w:sz w:val="22"/>
        </w:rPr>
      </w:pPr>
      <w:r>
        <w:rPr>
          <w:rFonts w:asciiTheme="minorHAnsi" w:hAnsiTheme="minorHAnsi"/>
          <w:b/>
          <w:sz w:val="22"/>
        </w:rPr>
        <w:t>Collaboration is time i</w:t>
      </w:r>
      <w:r w:rsidR="00B3631A" w:rsidRPr="00B3631A">
        <w:rPr>
          <w:rFonts w:asciiTheme="minorHAnsi" w:hAnsiTheme="minorHAnsi"/>
          <w:b/>
          <w:sz w:val="22"/>
        </w:rPr>
        <w:t>ntensive</w:t>
      </w:r>
    </w:p>
    <w:p w:rsidR="00C74AC4" w:rsidRDefault="00492A4C" w:rsidP="00492A4C">
      <w:pPr>
        <w:pStyle w:val="ListParagraph"/>
        <w:rPr>
          <w:rFonts w:asciiTheme="minorHAnsi" w:hAnsiTheme="minorHAnsi"/>
          <w:sz w:val="22"/>
        </w:rPr>
      </w:pPr>
      <w:r>
        <w:rPr>
          <w:rFonts w:asciiTheme="minorHAnsi" w:hAnsiTheme="minorHAnsi"/>
          <w:sz w:val="22"/>
        </w:rPr>
        <w:t>“</w:t>
      </w:r>
      <w:r w:rsidR="00A27418" w:rsidRPr="00C74AC4">
        <w:rPr>
          <w:rFonts w:asciiTheme="minorHAnsi" w:hAnsiTheme="minorHAnsi"/>
          <w:sz w:val="22"/>
        </w:rPr>
        <w:t>Collaboration remains a time intensive process that can be difficult for realizing full business and stakeholder (member) participation.  This time intensive attribute often runs con</w:t>
      </w:r>
      <w:r w:rsidR="00C74AC4">
        <w:rPr>
          <w:rFonts w:asciiTheme="minorHAnsi" w:hAnsiTheme="minorHAnsi"/>
          <w:sz w:val="22"/>
        </w:rPr>
        <w:t xml:space="preserve">trary to business participation </w:t>
      </w:r>
      <w:r w:rsidR="00A27418" w:rsidRPr="00C74AC4">
        <w:rPr>
          <w:rFonts w:asciiTheme="minorHAnsi" w:hAnsiTheme="minorHAnsi"/>
          <w:sz w:val="22"/>
        </w:rPr>
        <w:t>and contributions</w:t>
      </w:r>
      <w:r>
        <w:rPr>
          <w:rFonts w:asciiTheme="minorHAnsi" w:hAnsiTheme="minorHAnsi"/>
          <w:sz w:val="22"/>
        </w:rPr>
        <w:t>,</w:t>
      </w:r>
      <w:r w:rsidR="00C74AC4">
        <w:rPr>
          <w:rFonts w:asciiTheme="minorHAnsi" w:hAnsiTheme="minorHAnsi"/>
          <w:sz w:val="22"/>
        </w:rPr>
        <w:t xml:space="preserve"> as businesses</w:t>
      </w:r>
      <w:r w:rsidR="00A27418" w:rsidRPr="00C74AC4">
        <w:rPr>
          <w:rFonts w:asciiTheme="minorHAnsi" w:hAnsiTheme="minorHAnsi"/>
          <w:sz w:val="22"/>
        </w:rPr>
        <w:t xml:space="preserve"> often need to make decisions</w:t>
      </w:r>
      <w:r>
        <w:rPr>
          <w:rFonts w:asciiTheme="minorHAnsi" w:hAnsiTheme="minorHAnsi"/>
          <w:sz w:val="22"/>
        </w:rPr>
        <w:t xml:space="preserve"> on a more accelerated timeline”.</w:t>
      </w:r>
      <w:r w:rsidR="00A27418" w:rsidRPr="00C74AC4">
        <w:rPr>
          <w:rFonts w:asciiTheme="minorHAnsi" w:hAnsiTheme="minorHAnsi"/>
          <w:sz w:val="22"/>
        </w:rPr>
        <w:t xml:space="preserve">  </w:t>
      </w:r>
    </w:p>
    <w:p w:rsidR="00C74AC4" w:rsidRPr="00C74AC4" w:rsidRDefault="00C74AC4" w:rsidP="00C74AC4">
      <w:pPr>
        <w:pStyle w:val="ListParagraph"/>
        <w:rPr>
          <w:rFonts w:asciiTheme="minorHAnsi" w:hAnsiTheme="minorHAnsi"/>
          <w:sz w:val="22"/>
        </w:rPr>
      </w:pPr>
    </w:p>
    <w:p w:rsidR="00492A4C" w:rsidRDefault="002B0553" w:rsidP="003663DA">
      <w:pPr>
        <w:pStyle w:val="ListParagraph"/>
        <w:numPr>
          <w:ilvl w:val="0"/>
          <w:numId w:val="11"/>
        </w:numPr>
        <w:rPr>
          <w:rFonts w:asciiTheme="minorHAnsi" w:hAnsiTheme="minorHAnsi"/>
          <w:sz w:val="22"/>
        </w:rPr>
      </w:pPr>
      <w:r>
        <w:rPr>
          <w:rFonts w:asciiTheme="minorHAnsi" w:hAnsiTheme="minorHAnsi"/>
          <w:b/>
          <w:sz w:val="22"/>
        </w:rPr>
        <w:t>Collaboration provides b</w:t>
      </w:r>
      <w:r w:rsidR="00B3631A" w:rsidRPr="00B3631A">
        <w:rPr>
          <w:rFonts w:asciiTheme="minorHAnsi" w:hAnsiTheme="minorHAnsi"/>
          <w:b/>
          <w:sz w:val="22"/>
        </w:rPr>
        <w:t>alance</w:t>
      </w:r>
    </w:p>
    <w:p w:rsidR="003663DA" w:rsidRDefault="00492A4C" w:rsidP="00492A4C">
      <w:pPr>
        <w:pStyle w:val="ListParagraph"/>
        <w:rPr>
          <w:rFonts w:asciiTheme="minorHAnsi" w:hAnsiTheme="minorHAnsi"/>
          <w:sz w:val="22"/>
        </w:rPr>
      </w:pPr>
      <w:r>
        <w:rPr>
          <w:rFonts w:asciiTheme="minorHAnsi" w:hAnsiTheme="minorHAnsi"/>
          <w:sz w:val="22"/>
        </w:rPr>
        <w:t>“</w:t>
      </w:r>
      <w:r w:rsidR="0077206E" w:rsidRPr="003663DA">
        <w:rPr>
          <w:rFonts w:asciiTheme="minorHAnsi" w:hAnsiTheme="minorHAnsi"/>
          <w:sz w:val="22"/>
        </w:rPr>
        <w:t xml:space="preserve">It is very apparent that collaboration brings together many different ideas and combines different perspectives, which is important when problem solving. Collaboration brings together individuals from various groups, giving balance to decision-making and encouraging creativity. A major characteristic of a well thought </w:t>
      </w:r>
      <w:r w:rsidR="003663DA">
        <w:rPr>
          <w:rFonts w:asciiTheme="minorHAnsi" w:hAnsiTheme="minorHAnsi"/>
          <w:sz w:val="22"/>
        </w:rPr>
        <w:t xml:space="preserve">out </w:t>
      </w:r>
      <w:r w:rsidR="0077206E" w:rsidRPr="003663DA">
        <w:rPr>
          <w:rFonts w:asciiTheme="minorHAnsi" w:hAnsiTheme="minorHAnsi"/>
          <w:sz w:val="22"/>
        </w:rPr>
        <w:t xml:space="preserve">collaborative is good organization. To know what everyone is currently doing, when things are done, and what is needed to be done is very important. </w:t>
      </w:r>
      <w:r w:rsidR="003663DA" w:rsidRPr="003663DA">
        <w:rPr>
          <w:rFonts w:asciiTheme="minorHAnsi" w:hAnsiTheme="minorHAnsi"/>
          <w:sz w:val="22"/>
        </w:rPr>
        <w:t>Similarly,</w:t>
      </w:r>
      <w:r w:rsidR="0077206E" w:rsidRPr="003663DA">
        <w:rPr>
          <w:rFonts w:asciiTheme="minorHAnsi" w:hAnsiTheme="minorHAnsi"/>
          <w:sz w:val="22"/>
        </w:rPr>
        <w:t xml:space="preserve"> good communication plays a key ro</w:t>
      </w:r>
      <w:r>
        <w:rPr>
          <w:rFonts w:asciiTheme="minorHAnsi" w:hAnsiTheme="minorHAnsi"/>
          <w:sz w:val="22"/>
        </w:rPr>
        <w:t>le in the collaborative process”.</w:t>
      </w:r>
    </w:p>
    <w:p w:rsidR="003663DA" w:rsidRPr="003663DA" w:rsidRDefault="003663DA" w:rsidP="003663DA">
      <w:pPr>
        <w:pStyle w:val="ListParagraph"/>
        <w:rPr>
          <w:rFonts w:asciiTheme="minorHAnsi" w:hAnsiTheme="minorHAnsi"/>
          <w:sz w:val="22"/>
        </w:rPr>
      </w:pPr>
    </w:p>
    <w:p w:rsidR="00484182" w:rsidRPr="003663DA" w:rsidRDefault="003663DA" w:rsidP="003663DA">
      <w:pPr>
        <w:pStyle w:val="ListParagraph"/>
        <w:numPr>
          <w:ilvl w:val="0"/>
          <w:numId w:val="11"/>
        </w:numPr>
        <w:rPr>
          <w:rFonts w:asciiTheme="minorHAnsi" w:hAnsiTheme="minorHAnsi"/>
          <w:sz w:val="22"/>
        </w:rPr>
      </w:pPr>
      <w:r w:rsidRPr="003663DA">
        <w:rPr>
          <w:rFonts w:asciiTheme="minorHAnsi" w:hAnsiTheme="minorHAnsi"/>
          <w:sz w:val="22"/>
        </w:rPr>
        <w:t>It’s important to craft and sustain</w:t>
      </w:r>
      <w:r w:rsidR="00484182" w:rsidRPr="003663DA">
        <w:rPr>
          <w:rFonts w:asciiTheme="minorHAnsi" w:hAnsiTheme="minorHAnsi"/>
          <w:sz w:val="22"/>
        </w:rPr>
        <w:t xml:space="preserve"> meaningful re</w:t>
      </w:r>
      <w:r w:rsidRPr="003663DA">
        <w:rPr>
          <w:rFonts w:asciiTheme="minorHAnsi" w:hAnsiTheme="minorHAnsi"/>
          <w:sz w:val="22"/>
        </w:rPr>
        <w:t>lationships with various actors when collaborating.</w:t>
      </w:r>
      <w:r w:rsidR="00484182" w:rsidRPr="003663DA">
        <w:rPr>
          <w:rFonts w:asciiTheme="minorHAnsi" w:hAnsiTheme="minorHAnsi"/>
          <w:sz w:val="22"/>
        </w:rPr>
        <w:t xml:space="preserve"> </w:t>
      </w:r>
      <w:r w:rsidRPr="004E7896">
        <w:rPr>
          <w:rFonts w:asciiTheme="minorHAnsi" w:hAnsiTheme="minorHAnsi"/>
          <w:b/>
          <w:sz w:val="22"/>
        </w:rPr>
        <w:t>C</w:t>
      </w:r>
      <w:r w:rsidR="00484182" w:rsidRPr="004E7896">
        <w:rPr>
          <w:rFonts w:asciiTheme="minorHAnsi" w:hAnsiTheme="minorHAnsi"/>
          <w:b/>
          <w:sz w:val="22"/>
        </w:rPr>
        <w:t xml:space="preserve">ommitment, adaptability, mutual respect, </w:t>
      </w:r>
      <w:r w:rsidRPr="004E7896">
        <w:rPr>
          <w:rFonts w:asciiTheme="minorHAnsi" w:hAnsiTheme="minorHAnsi"/>
          <w:b/>
          <w:sz w:val="22"/>
        </w:rPr>
        <w:t>trust and communication</w:t>
      </w:r>
      <w:r w:rsidRPr="003663DA">
        <w:rPr>
          <w:rFonts w:asciiTheme="minorHAnsi" w:hAnsiTheme="minorHAnsi"/>
          <w:sz w:val="22"/>
        </w:rPr>
        <w:t xml:space="preserve"> are</w:t>
      </w:r>
      <w:r w:rsidR="00484182" w:rsidRPr="003663DA">
        <w:rPr>
          <w:rFonts w:asciiTheme="minorHAnsi" w:hAnsiTheme="minorHAnsi"/>
          <w:sz w:val="22"/>
        </w:rPr>
        <w:t xml:space="preserve"> key elements that sustain a collaborative</w:t>
      </w:r>
      <w:r w:rsidRPr="003663DA">
        <w:rPr>
          <w:rFonts w:asciiTheme="minorHAnsi" w:hAnsiTheme="minorHAnsi"/>
          <w:sz w:val="22"/>
        </w:rPr>
        <w:t xml:space="preserve"> process in the face of </w:t>
      </w:r>
      <w:r w:rsidR="00484182" w:rsidRPr="003663DA">
        <w:rPr>
          <w:rFonts w:asciiTheme="minorHAnsi" w:hAnsiTheme="minorHAnsi"/>
          <w:sz w:val="22"/>
        </w:rPr>
        <w:t xml:space="preserve">unforeseeable challenges. </w:t>
      </w:r>
    </w:p>
    <w:p w:rsidR="007A78A1" w:rsidRDefault="007A78A1" w:rsidP="007A78A1">
      <w:pPr>
        <w:pStyle w:val="ListParagraph"/>
        <w:rPr>
          <w:rFonts w:asciiTheme="minorHAnsi" w:hAnsiTheme="minorHAnsi"/>
          <w:b/>
          <w:szCs w:val="24"/>
        </w:rPr>
      </w:pPr>
    </w:p>
    <w:p w:rsidR="00492A4C" w:rsidRDefault="00492A4C" w:rsidP="007A78A1">
      <w:pPr>
        <w:rPr>
          <w:b/>
          <w:u w:val="single"/>
        </w:rPr>
      </w:pPr>
    </w:p>
    <w:p w:rsidR="00492A4C" w:rsidRDefault="00492A4C" w:rsidP="007A78A1">
      <w:pPr>
        <w:rPr>
          <w:b/>
          <w:u w:val="single"/>
        </w:rPr>
      </w:pPr>
    </w:p>
    <w:p w:rsidR="007A78A1" w:rsidRPr="007A78A1" w:rsidRDefault="00433A89" w:rsidP="007A78A1">
      <w:pPr>
        <w:rPr>
          <w:b/>
          <w:u w:val="single"/>
        </w:rPr>
      </w:pPr>
      <w:r>
        <w:rPr>
          <w:b/>
          <w:u w:val="single"/>
        </w:rPr>
        <w:t xml:space="preserve">3) </w:t>
      </w:r>
      <w:r w:rsidR="007A78A1" w:rsidRPr="007A78A1">
        <w:rPr>
          <w:b/>
          <w:u w:val="single"/>
        </w:rPr>
        <w:t xml:space="preserve">Total </w:t>
      </w:r>
      <w:r>
        <w:rPr>
          <w:b/>
          <w:u w:val="single"/>
        </w:rPr>
        <w:t xml:space="preserve">Cohort 9 </w:t>
      </w:r>
      <w:r w:rsidR="007A78A1" w:rsidRPr="007A78A1">
        <w:rPr>
          <w:b/>
          <w:u w:val="single"/>
        </w:rPr>
        <w:t>Project Collaborators</w:t>
      </w:r>
    </w:p>
    <w:tbl>
      <w:tblPr>
        <w:tblStyle w:val="TableGrid"/>
        <w:tblW w:w="0" w:type="auto"/>
        <w:tblLook w:val="04A0" w:firstRow="1" w:lastRow="0" w:firstColumn="1" w:lastColumn="0" w:noHBand="0" w:noVBand="1"/>
      </w:tblPr>
      <w:tblGrid>
        <w:gridCol w:w="2308"/>
        <w:gridCol w:w="1646"/>
        <w:gridCol w:w="2811"/>
        <w:gridCol w:w="2811"/>
      </w:tblGrid>
      <w:tr w:rsidR="007A78A1" w:rsidTr="007A78A1">
        <w:tc>
          <w:tcPr>
            <w:tcW w:w="2308" w:type="dxa"/>
          </w:tcPr>
          <w:p w:rsidR="007A78A1" w:rsidRPr="007A78A1" w:rsidRDefault="007A78A1" w:rsidP="007A78A1">
            <w:pPr>
              <w:rPr>
                <w:b/>
              </w:rPr>
            </w:pPr>
            <w:r w:rsidRPr="007A78A1">
              <w:rPr>
                <w:b/>
              </w:rPr>
              <w:t>Type</w:t>
            </w:r>
          </w:p>
        </w:tc>
        <w:tc>
          <w:tcPr>
            <w:tcW w:w="1646" w:type="dxa"/>
          </w:tcPr>
          <w:p w:rsidR="007A78A1" w:rsidRPr="007A78A1" w:rsidRDefault="007A78A1" w:rsidP="007A78A1">
            <w:pPr>
              <w:rPr>
                <w:b/>
              </w:rPr>
            </w:pPr>
            <w:r w:rsidRPr="007A78A1">
              <w:rPr>
                <w:b/>
              </w:rPr>
              <w:t>Number</w:t>
            </w:r>
            <w:r w:rsidR="005D0B2D">
              <w:rPr>
                <w:b/>
              </w:rPr>
              <w:t xml:space="preserve"> of People</w:t>
            </w:r>
          </w:p>
        </w:tc>
        <w:tc>
          <w:tcPr>
            <w:tcW w:w="2811" w:type="dxa"/>
          </w:tcPr>
          <w:p w:rsidR="007A78A1" w:rsidRPr="007A78A1" w:rsidRDefault="007A78A1" w:rsidP="007A78A1">
            <w:pPr>
              <w:rPr>
                <w:b/>
              </w:rPr>
            </w:pPr>
            <w:r w:rsidRPr="007A78A1">
              <w:rPr>
                <w:b/>
              </w:rPr>
              <w:t xml:space="preserve">Affiliation </w:t>
            </w:r>
          </w:p>
        </w:tc>
        <w:tc>
          <w:tcPr>
            <w:tcW w:w="2811" w:type="dxa"/>
          </w:tcPr>
          <w:p w:rsidR="007A78A1" w:rsidRPr="007A78A1" w:rsidRDefault="007A78A1" w:rsidP="007A78A1">
            <w:pPr>
              <w:rPr>
                <w:b/>
              </w:rPr>
            </w:pPr>
            <w:r w:rsidRPr="007A78A1">
              <w:rPr>
                <w:b/>
              </w:rPr>
              <w:t>Role</w:t>
            </w:r>
          </w:p>
        </w:tc>
      </w:tr>
      <w:tr w:rsidR="007A78A1" w:rsidTr="007A78A1">
        <w:tc>
          <w:tcPr>
            <w:tcW w:w="2308" w:type="dxa"/>
          </w:tcPr>
          <w:p w:rsidR="007A78A1" w:rsidRPr="007A78A1" w:rsidRDefault="007A78A1" w:rsidP="007A78A1">
            <w:r w:rsidRPr="007A78A1">
              <w:t>Community Members</w:t>
            </w:r>
          </w:p>
        </w:tc>
        <w:tc>
          <w:tcPr>
            <w:tcW w:w="1646" w:type="dxa"/>
          </w:tcPr>
          <w:p w:rsidR="007A78A1" w:rsidRPr="007A78A1" w:rsidRDefault="00AC6917" w:rsidP="007A78A1">
            <w:r>
              <w:t>445</w:t>
            </w:r>
          </w:p>
        </w:tc>
        <w:tc>
          <w:tcPr>
            <w:tcW w:w="2811" w:type="dxa"/>
          </w:tcPr>
          <w:p w:rsidR="007A78A1" w:rsidRDefault="007A78A1" w:rsidP="007A78A1">
            <w:pPr>
              <w:rPr>
                <w:b/>
              </w:rPr>
            </w:pPr>
          </w:p>
        </w:tc>
        <w:tc>
          <w:tcPr>
            <w:tcW w:w="2811" w:type="dxa"/>
          </w:tcPr>
          <w:p w:rsidR="007A78A1" w:rsidRPr="007A78A1" w:rsidRDefault="005D0B2D" w:rsidP="007A78A1">
            <w:r>
              <w:t>I</w:t>
            </w:r>
            <w:r w:rsidR="007A78A1" w:rsidRPr="007A78A1">
              <w:t>nformally advised on research design, interview and survey respondents</w:t>
            </w:r>
            <w:r w:rsidR="00652731">
              <w:t>, provided local knowledge</w:t>
            </w:r>
            <w:r w:rsidR="00AC6917">
              <w:t>, receivers of training</w:t>
            </w:r>
          </w:p>
        </w:tc>
      </w:tr>
      <w:tr w:rsidR="007A78A1" w:rsidTr="007A78A1">
        <w:tc>
          <w:tcPr>
            <w:tcW w:w="2308" w:type="dxa"/>
          </w:tcPr>
          <w:p w:rsidR="007A78A1" w:rsidRPr="007A78A1" w:rsidRDefault="007A78A1" w:rsidP="007A78A1">
            <w:r w:rsidRPr="007A78A1">
              <w:t>NGOs</w:t>
            </w:r>
          </w:p>
        </w:tc>
        <w:tc>
          <w:tcPr>
            <w:tcW w:w="1646" w:type="dxa"/>
          </w:tcPr>
          <w:p w:rsidR="007A78A1" w:rsidRPr="007A78A1" w:rsidRDefault="00AC6917" w:rsidP="007A78A1">
            <w:r>
              <w:t>70</w:t>
            </w:r>
          </w:p>
        </w:tc>
        <w:tc>
          <w:tcPr>
            <w:tcW w:w="2811" w:type="dxa"/>
          </w:tcPr>
          <w:p w:rsidR="007A78A1" w:rsidRPr="007A78A1" w:rsidRDefault="007A78A1" w:rsidP="007A78A1">
            <w:r w:rsidRPr="007A78A1">
              <w:t>Frankfurt Zoological Society, Born Free Foun</w:t>
            </w:r>
            <w:r w:rsidR="00652731">
              <w:t xml:space="preserve">dation, Big Life Foundation, </w:t>
            </w:r>
            <w:r w:rsidRPr="007A78A1">
              <w:t>Lion Guardians, Envision-Chaffee County, American Forest Foundation,  DWARF-Dolores Forest Collaborative</w:t>
            </w:r>
            <w:r w:rsidR="00652731">
              <w:t>,</w:t>
            </w:r>
            <w:r w:rsidRPr="007A78A1">
              <w:t xml:space="preserve">                 RVCC-Rural Voices Collaborative,  Forbes Park Landowner Association, Forest Utilization Network,  Rocky Mountain Restoration Initiative (RMRI), Colorado Wildfire Mitigation Fun</w:t>
            </w:r>
            <w:r w:rsidR="00652731">
              <w:t xml:space="preserve">d, Connecting for Conservation, </w:t>
            </w:r>
            <w:r w:rsidRPr="007A78A1">
              <w:t>Farm Africa</w:t>
            </w:r>
            <w:r w:rsidR="00652731">
              <w:t xml:space="preserve">, </w:t>
            </w:r>
            <w:proofErr w:type="spellStart"/>
            <w:r w:rsidR="00652731" w:rsidRPr="00652731">
              <w:t>Konjo</w:t>
            </w:r>
            <w:proofErr w:type="spellEnd"/>
            <w:r w:rsidR="00652731" w:rsidRPr="00652731">
              <w:t xml:space="preserve"> Coffee</w:t>
            </w:r>
            <w:r w:rsidR="000B2E7E">
              <w:t>,</w:t>
            </w:r>
            <w:r w:rsidR="002F1C8D">
              <w:t xml:space="preserve"> </w:t>
            </w:r>
            <w:r w:rsidR="002F1C8D" w:rsidRPr="002F1C8D">
              <w:t>National Fe</w:t>
            </w:r>
            <w:r w:rsidR="000B2E7E">
              <w:t>deration of Pasture User Groups</w:t>
            </w:r>
          </w:p>
        </w:tc>
        <w:tc>
          <w:tcPr>
            <w:tcW w:w="2811" w:type="dxa"/>
          </w:tcPr>
          <w:p w:rsidR="007A78A1" w:rsidRDefault="005D0B2D" w:rsidP="007A78A1">
            <w:r>
              <w:t>S</w:t>
            </w:r>
            <w:r w:rsidR="00433A89">
              <w:t xml:space="preserve">taff members </w:t>
            </w:r>
            <w:r w:rsidR="007A78A1" w:rsidRPr="007A78A1">
              <w:t xml:space="preserve"> shared data and advised</w:t>
            </w:r>
            <w:r w:rsidR="000B2E7E">
              <w:t xml:space="preserve"> on project design and</w:t>
            </w:r>
            <w:r>
              <w:t xml:space="preserve"> provided community contacts</w:t>
            </w:r>
          </w:p>
          <w:p w:rsidR="005D0B2D" w:rsidRDefault="005D0B2D" w:rsidP="007A78A1"/>
          <w:p w:rsidR="005D0B2D" w:rsidRPr="007A78A1" w:rsidRDefault="00433A89" w:rsidP="00433A89">
            <w:r>
              <w:t>The2-3-2 Fellows Team partnerships with NGOs led directly to a competitive award</w:t>
            </w:r>
            <w:r w:rsidR="005D0B2D" w:rsidRPr="005D0B2D">
              <w:t xml:space="preserve"> of </w:t>
            </w:r>
            <w:r>
              <w:t>$3 million dollars to the 2-3-2 collaborative.</w:t>
            </w:r>
            <w:r w:rsidR="005D0B2D" w:rsidRPr="005D0B2D">
              <w:t xml:space="preserve">  </w:t>
            </w:r>
            <w:r>
              <w:t xml:space="preserve">This money was then used to help the </w:t>
            </w:r>
            <w:r w:rsidR="005D0B2D" w:rsidRPr="005D0B2D">
              <w:t xml:space="preserve">National Wild Turkey Federation, </w:t>
            </w:r>
            <w:r>
              <w:t>the American Forest Foundation and others to participate in the collaborative.</w:t>
            </w:r>
          </w:p>
        </w:tc>
      </w:tr>
      <w:tr w:rsidR="007A78A1" w:rsidTr="007A78A1">
        <w:tc>
          <w:tcPr>
            <w:tcW w:w="2308" w:type="dxa"/>
          </w:tcPr>
          <w:p w:rsidR="007A78A1" w:rsidRPr="00652731" w:rsidRDefault="00652731" w:rsidP="007A78A1">
            <w:r w:rsidRPr="00652731">
              <w:t>Faculty/Researcher</w:t>
            </w:r>
          </w:p>
        </w:tc>
        <w:tc>
          <w:tcPr>
            <w:tcW w:w="1646" w:type="dxa"/>
          </w:tcPr>
          <w:p w:rsidR="007A78A1" w:rsidRPr="00652731" w:rsidRDefault="00AC6917" w:rsidP="007A78A1">
            <w:r>
              <w:t>20</w:t>
            </w:r>
          </w:p>
        </w:tc>
        <w:tc>
          <w:tcPr>
            <w:tcW w:w="2811" w:type="dxa"/>
          </w:tcPr>
          <w:p w:rsidR="00652731" w:rsidRPr="00652731" w:rsidRDefault="00652731" w:rsidP="00652731">
            <w:r w:rsidRPr="00652731">
              <w:t>Addis Ababa University (Ethiopia)</w:t>
            </w:r>
            <w:r>
              <w:t xml:space="preserve">, </w:t>
            </w:r>
            <w:r w:rsidRPr="00652731">
              <w:t xml:space="preserve"> University of Oxford (England),</w:t>
            </w:r>
          </w:p>
          <w:p w:rsidR="007A78A1" w:rsidRDefault="00652731" w:rsidP="00652731">
            <w:pPr>
              <w:rPr>
                <w:b/>
              </w:rPr>
            </w:pPr>
            <w:r w:rsidRPr="00652731">
              <w:t>De</w:t>
            </w:r>
            <w:r>
              <w:t xml:space="preserve">partment of Forestry and </w:t>
            </w:r>
            <w:r w:rsidRPr="00652731">
              <w:t>Range</w:t>
            </w:r>
            <w:r>
              <w:t>lands at CSU</w:t>
            </w:r>
            <w:r w:rsidRPr="00652731">
              <w:t>, Hoover Treated Wood Products, Oregon State University</w:t>
            </w:r>
            <w:r>
              <w:t>,</w:t>
            </w:r>
            <w:r w:rsidRPr="00652731">
              <w:t xml:space="preserve">                             USFS Pacific Northwest Research Station, Farm Africa</w:t>
            </w:r>
            <w:r w:rsidR="000B2E7E">
              <w:t>,</w:t>
            </w:r>
            <w:r w:rsidR="002F1C8D">
              <w:t xml:space="preserve"> </w:t>
            </w:r>
            <w:r w:rsidR="002F1C8D" w:rsidRPr="002F1C8D">
              <w:t>National University of Mongolia</w:t>
            </w:r>
            <w:r w:rsidR="000B2E7E">
              <w:t>,</w:t>
            </w:r>
            <w:r w:rsidR="002F1C8D">
              <w:t xml:space="preserve"> </w:t>
            </w:r>
            <w:proofErr w:type="spellStart"/>
            <w:r w:rsidR="002F1C8D" w:rsidRPr="002F1C8D">
              <w:t>Nutag</w:t>
            </w:r>
            <w:proofErr w:type="spellEnd"/>
            <w:r w:rsidR="002F1C8D" w:rsidRPr="002F1C8D">
              <w:t xml:space="preserve"> Action Research Center</w:t>
            </w:r>
          </w:p>
        </w:tc>
        <w:tc>
          <w:tcPr>
            <w:tcW w:w="2811" w:type="dxa"/>
          </w:tcPr>
          <w:p w:rsidR="007A78A1" w:rsidRPr="00652731" w:rsidRDefault="00652731" w:rsidP="007A78A1">
            <w:r w:rsidRPr="00652731">
              <w:t>Helped design projects, provided data, collected data</w:t>
            </w:r>
          </w:p>
        </w:tc>
      </w:tr>
      <w:tr w:rsidR="007A78A1" w:rsidTr="007A78A1">
        <w:tc>
          <w:tcPr>
            <w:tcW w:w="2308" w:type="dxa"/>
          </w:tcPr>
          <w:p w:rsidR="007A78A1" w:rsidRPr="00652731" w:rsidRDefault="00652731" w:rsidP="007A78A1">
            <w:r w:rsidRPr="00652731">
              <w:t>Students</w:t>
            </w:r>
          </w:p>
        </w:tc>
        <w:tc>
          <w:tcPr>
            <w:tcW w:w="1646" w:type="dxa"/>
          </w:tcPr>
          <w:p w:rsidR="007A78A1" w:rsidRPr="00652731" w:rsidRDefault="00AC6917" w:rsidP="007A78A1">
            <w:r>
              <w:t>22</w:t>
            </w:r>
          </w:p>
        </w:tc>
        <w:tc>
          <w:tcPr>
            <w:tcW w:w="2811" w:type="dxa"/>
          </w:tcPr>
          <w:p w:rsidR="00652731" w:rsidRPr="00652731" w:rsidRDefault="00652731" w:rsidP="00652731">
            <w:r w:rsidRPr="00652731">
              <w:t xml:space="preserve">Addis Ababa University (Ethiopia), </w:t>
            </w:r>
            <w:r>
              <w:t xml:space="preserve">Colorado </w:t>
            </w:r>
            <w:r w:rsidR="000B2E7E">
              <w:t>State University, U. of Nairobi- Kenya,</w:t>
            </w:r>
            <w:r>
              <w:t xml:space="preserve"> </w:t>
            </w:r>
            <w:r w:rsidRPr="00652731">
              <w:t xml:space="preserve"> Fort Lewis College, CO, </w:t>
            </w:r>
            <w:proofErr w:type="spellStart"/>
            <w:r w:rsidRPr="00652731">
              <w:t>Mada</w:t>
            </w:r>
            <w:proofErr w:type="spellEnd"/>
            <w:r w:rsidRPr="00652731">
              <w:t xml:space="preserve"> </w:t>
            </w:r>
            <w:proofErr w:type="spellStart"/>
            <w:r w:rsidRPr="00652731">
              <w:t>Wallabu</w:t>
            </w:r>
            <w:proofErr w:type="spellEnd"/>
            <w:r w:rsidRPr="00652731">
              <w:t xml:space="preserve"> University, </w:t>
            </w:r>
          </w:p>
          <w:p w:rsidR="007A78A1" w:rsidRDefault="00652731" w:rsidP="00652731">
            <w:pPr>
              <w:rPr>
                <w:b/>
              </w:rPr>
            </w:pPr>
            <w:proofErr w:type="spellStart"/>
            <w:r w:rsidRPr="00652731">
              <w:t>Wondo</w:t>
            </w:r>
            <w:proofErr w:type="spellEnd"/>
            <w:r w:rsidRPr="00652731">
              <w:t xml:space="preserve"> Genet College of Forestry and Natural Resources</w:t>
            </w:r>
            <w:r w:rsidR="000B2E7E">
              <w:t xml:space="preserve">, </w:t>
            </w:r>
            <w:r w:rsidR="00AC6917">
              <w:t xml:space="preserve"> </w:t>
            </w:r>
            <w:r w:rsidR="00AC6917" w:rsidRPr="00AC6917">
              <w:t>National University of Mongolia</w:t>
            </w:r>
          </w:p>
        </w:tc>
        <w:tc>
          <w:tcPr>
            <w:tcW w:w="2811" w:type="dxa"/>
          </w:tcPr>
          <w:p w:rsidR="007A78A1" w:rsidRPr="00652731" w:rsidRDefault="00652731" w:rsidP="007A78A1">
            <w:r w:rsidRPr="00652731">
              <w:t xml:space="preserve">Collected data, </w:t>
            </w:r>
            <w:r>
              <w:t>wrote reports, created videos and social media, worked on maps, etc.</w:t>
            </w:r>
          </w:p>
        </w:tc>
      </w:tr>
      <w:tr w:rsidR="007A78A1" w:rsidTr="007A78A1">
        <w:tc>
          <w:tcPr>
            <w:tcW w:w="2308" w:type="dxa"/>
          </w:tcPr>
          <w:p w:rsidR="007A78A1" w:rsidRPr="00652731" w:rsidRDefault="00652731" w:rsidP="007A78A1">
            <w:r w:rsidRPr="00652731">
              <w:t>Government Organizations</w:t>
            </w:r>
          </w:p>
        </w:tc>
        <w:tc>
          <w:tcPr>
            <w:tcW w:w="1646" w:type="dxa"/>
          </w:tcPr>
          <w:p w:rsidR="007A78A1" w:rsidRPr="00652731" w:rsidRDefault="00652731" w:rsidP="007A78A1">
            <w:r w:rsidRPr="00652731">
              <w:t>78</w:t>
            </w:r>
          </w:p>
        </w:tc>
        <w:tc>
          <w:tcPr>
            <w:tcW w:w="2811" w:type="dxa"/>
          </w:tcPr>
          <w:p w:rsidR="00652731" w:rsidRDefault="00652731" w:rsidP="00652731">
            <w:proofErr w:type="spellStart"/>
            <w:r w:rsidRPr="00652731">
              <w:t>Woreda</w:t>
            </w:r>
            <w:proofErr w:type="spellEnd"/>
            <w:r w:rsidRPr="00652731">
              <w:t xml:space="preserve"> Administration Office, Culture and Tourism</w:t>
            </w:r>
            <w:r>
              <w:t xml:space="preserve"> Office and Agricultural Office (Ethiopia);  </w:t>
            </w:r>
            <w:proofErr w:type="spellStart"/>
            <w:r>
              <w:t>Guassa</w:t>
            </w:r>
            <w:proofErr w:type="spellEnd"/>
            <w:r w:rsidR="000B2E7E">
              <w:t xml:space="preserve"> Conservation Office (Ethiopia),</w:t>
            </w:r>
            <w:r>
              <w:t xml:space="preserve"> </w:t>
            </w:r>
            <w:r w:rsidRPr="00652731">
              <w:t xml:space="preserve"> USDA-NIFA, </w:t>
            </w:r>
            <w:r>
              <w:t>Utah State University Extension</w:t>
            </w:r>
            <w:r w:rsidR="000B2E7E">
              <w:t>,</w:t>
            </w:r>
            <w:r w:rsidRPr="00652731">
              <w:t xml:space="preserve">                          Colorado Outdoor</w:t>
            </w:r>
          </w:p>
          <w:p w:rsidR="00652731" w:rsidRPr="00652731" w:rsidRDefault="000B2E7E" w:rsidP="00652731">
            <w:r>
              <w:t xml:space="preserve"> Recreation Office, Oregon Department of Forestry,</w:t>
            </w:r>
            <w:r w:rsidR="00652731" w:rsidRPr="00652731">
              <w:t xml:space="preserve"> Ethiopian Wildlife Conservation Authority</w:t>
            </w:r>
            <w:r>
              <w:t>,</w:t>
            </w:r>
            <w:r w:rsidR="00652731" w:rsidRPr="00652731">
              <w:t xml:space="preserve"> </w:t>
            </w:r>
          </w:p>
          <w:p w:rsidR="00652731" w:rsidRPr="00652731" w:rsidRDefault="00652731" w:rsidP="00652731">
            <w:r w:rsidRPr="00652731">
              <w:t>Bale Mountains National Park</w:t>
            </w:r>
            <w:r w:rsidR="000B2E7E">
              <w:t>,</w:t>
            </w:r>
            <w:r w:rsidR="005D0B2D">
              <w:t xml:space="preserve"> </w:t>
            </w:r>
            <w:r w:rsidRPr="00652731">
              <w:t>Oromia Forest and Wildlife Enterprise</w:t>
            </w:r>
          </w:p>
          <w:p w:rsidR="007A78A1" w:rsidRDefault="007A78A1" w:rsidP="00652731">
            <w:pPr>
              <w:rPr>
                <w:b/>
              </w:rPr>
            </w:pPr>
          </w:p>
        </w:tc>
        <w:tc>
          <w:tcPr>
            <w:tcW w:w="2811" w:type="dxa"/>
          </w:tcPr>
          <w:p w:rsidR="007A78A1" w:rsidRPr="005D0B2D" w:rsidRDefault="005D0B2D" w:rsidP="007A78A1">
            <w:r w:rsidRPr="005D0B2D">
              <w:t xml:space="preserve">Provided permits, data, </w:t>
            </w:r>
            <w:r>
              <w:t>and field help; provided community contacts</w:t>
            </w:r>
          </w:p>
        </w:tc>
      </w:tr>
      <w:tr w:rsidR="007A78A1" w:rsidTr="007A78A1">
        <w:tc>
          <w:tcPr>
            <w:tcW w:w="2308" w:type="dxa"/>
          </w:tcPr>
          <w:p w:rsidR="007A78A1" w:rsidRPr="005D0B2D" w:rsidRDefault="005D0B2D" w:rsidP="007A78A1">
            <w:r w:rsidRPr="005D0B2D">
              <w:t>Private Sector</w:t>
            </w:r>
          </w:p>
        </w:tc>
        <w:tc>
          <w:tcPr>
            <w:tcW w:w="1646" w:type="dxa"/>
          </w:tcPr>
          <w:p w:rsidR="007A78A1" w:rsidRPr="005D0B2D" w:rsidRDefault="005D0B2D" w:rsidP="007A78A1">
            <w:r w:rsidRPr="005D0B2D">
              <w:t>29</w:t>
            </w:r>
          </w:p>
        </w:tc>
        <w:tc>
          <w:tcPr>
            <w:tcW w:w="2811" w:type="dxa"/>
          </w:tcPr>
          <w:p w:rsidR="005D0B2D" w:rsidRPr="005D0B2D" w:rsidRDefault="000B2E7E" w:rsidP="005D0B2D">
            <w:proofErr w:type="spellStart"/>
            <w:r>
              <w:t>Bihn</w:t>
            </w:r>
            <w:proofErr w:type="spellEnd"/>
            <w:r>
              <w:t xml:space="preserve"> Communications LLC, Light Hawk Flights, Timber Age Builders,</w:t>
            </w:r>
            <w:r w:rsidR="005D0B2D" w:rsidRPr="005D0B2D">
              <w:t xml:space="preserve"> Quality Wood Products</w:t>
            </w:r>
            <w:r>
              <w:t>,</w:t>
            </w:r>
            <w:r w:rsidR="005D0B2D">
              <w:t xml:space="preserve">             </w:t>
            </w:r>
            <w:r>
              <w:t xml:space="preserve">        Conceptual Dynamics LLC, Blanca Biofuels LLC, Source Verified Good Wood, </w:t>
            </w:r>
            <w:proofErr w:type="spellStart"/>
            <w:r>
              <w:t>TrollWorks</w:t>
            </w:r>
            <w:proofErr w:type="spellEnd"/>
            <w:r>
              <w:t xml:space="preserve"> LLC,</w:t>
            </w:r>
            <w:r w:rsidR="005D0B2D" w:rsidRPr="005D0B2D">
              <w:t xml:space="preserve">                                             Blanca Fores</w:t>
            </w:r>
            <w:r>
              <w:t>try Products, Ironwood LLC,</w:t>
            </w:r>
            <w:r w:rsidR="005D0B2D">
              <w:t xml:space="preserve"> </w:t>
            </w:r>
            <w:r w:rsidR="005D0B2D" w:rsidRPr="005D0B2D">
              <w:t xml:space="preserve"> </w:t>
            </w:r>
            <w:proofErr w:type="spellStart"/>
            <w:r w:rsidR="005D0B2D" w:rsidRPr="005D0B2D">
              <w:t>Konjo</w:t>
            </w:r>
            <w:proofErr w:type="spellEnd"/>
            <w:r w:rsidR="005D0B2D" w:rsidRPr="005D0B2D">
              <w:t xml:space="preserve"> Coffee</w:t>
            </w:r>
            <w:r>
              <w:t>,</w:t>
            </w:r>
          </w:p>
          <w:p w:rsidR="005D0B2D" w:rsidRPr="005D0B2D" w:rsidRDefault="005D0B2D" w:rsidP="005D0B2D">
            <w:r w:rsidRPr="005D0B2D">
              <w:t>Ethiopian Rift Valley Safaris</w:t>
            </w:r>
            <w:r w:rsidR="000B2E7E">
              <w:t>,</w:t>
            </w:r>
            <w:r w:rsidRPr="005D0B2D">
              <w:t xml:space="preserve"> </w:t>
            </w:r>
          </w:p>
          <w:p w:rsidR="007A78A1" w:rsidRDefault="005D0B2D" w:rsidP="005D0B2D">
            <w:pPr>
              <w:rPr>
                <w:b/>
              </w:rPr>
            </w:pPr>
            <w:r w:rsidRPr="005D0B2D">
              <w:t>Rocky Valley Safaris</w:t>
            </w:r>
          </w:p>
        </w:tc>
        <w:tc>
          <w:tcPr>
            <w:tcW w:w="2811" w:type="dxa"/>
          </w:tcPr>
          <w:p w:rsidR="007A78A1" w:rsidRPr="005D0B2D" w:rsidRDefault="005D0B2D" w:rsidP="007A78A1">
            <w:r w:rsidRPr="005D0B2D">
              <w:t>Transportation, mapping, advice, ideas, interview participants, field trips</w:t>
            </w:r>
            <w:r>
              <w:t xml:space="preserve"> for </w:t>
            </w:r>
            <w:proofErr w:type="spellStart"/>
            <w:r>
              <w:t>collaboratives</w:t>
            </w:r>
            <w:proofErr w:type="spellEnd"/>
          </w:p>
        </w:tc>
      </w:tr>
      <w:tr w:rsidR="007A78A1" w:rsidTr="007A78A1">
        <w:tc>
          <w:tcPr>
            <w:tcW w:w="2308" w:type="dxa"/>
          </w:tcPr>
          <w:p w:rsidR="007A78A1" w:rsidRPr="005D0B2D" w:rsidRDefault="005D0B2D" w:rsidP="007A78A1">
            <w:r w:rsidRPr="005D0B2D">
              <w:t xml:space="preserve">Pastoralists </w:t>
            </w:r>
          </w:p>
        </w:tc>
        <w:tc>
          <w:tcPr>
            <w:tcW w:w="1646" w:type="dxa"/>
          </w:tcPr>
          <w:p w:rsidR="007A78A1" w:rsidRPr="005D0B2D" w:rsidRDefault="00AC6917" w:rsidP="007A78A1">
            <w:r>
              <w:t>43</w:t>
            </w:r>
          </w:p>
        </w:tc>
        <w:tc>
          <w:tcPr>
            <w:tcW w:w="2811" w:type="dxa"/>
          </w:tcPr>
          <w:p w:rsidR="007A78A1" w:rsidRDefault="005D0B2D" w:rsidP="007A78A1">
            <w:proofErr w:type="spellStart"/>
            <w:r w:rsidRPr="005D0B2D">
              <w:t>Maasaii</w:t>
            </w:r>
            <w:proofErr w:type="spellEnd"/>
            <w:r w:rsidRPr="005D0B2D">
              <w:t xml:space="preserve"> herders and farmers</w:t>
            </w:r>
            <w:r w:rsidR="000B2E7E">
              <w:t>,</w:t>
            </w:r>
          </w:p>
          <w:p w:rsidR="00AC6917" w:rsidRPr="005D0B2D" w:rsidRDefault="00AC6917" w:rsidP="007A78A1">
            <w:r>
              <w:t>Mongolian herders</w:t>
            </w:r>
          </w:p>
        </w:tc>
        <w:tc>
          <w:tcPr>
            <w:tcW w:w="2811" w:type="dxa"/>
          </w:tcPr>
          <w:p w:rsidR="007A78A1" w:rsidRPr="005D0B2D" w:rsidRDefault="005D0B2D" w:rsidP="007A78A1">
            <w:r w:rsidRPr="005D0B2D">
              <w:t>Interview participants on herding practices</w:t>
            </w:r>
            <w:r w:rsidR="00AC6917">
              <w:t xml:space="preserve">, learn local knowledge, provide input to the project </w:t>
            </w:r>
          </w:p>
        </w:tc>
      </w:tr>
      <w:tr w:rsidR="00AC6917" w:rsidTr="007A78A1">
        <w:tc>
          <w:tcPr>
            <w:tcW w:w="2308" w:type="dxa"/>
          </w:tcPr>
          <w:p w:rsidR="00AC6917" w:rsidRPr="00AC6917" w:rsidRDefault="00AC6917" w:rsidP="007A78A1">
            <w:pPr>
              <w:rPr>
                <w:b/>
              </w:rPr>
            </w:pPr>
            <w:r w:rsidRPr="00AC6917">
              <w:rPr>
                <w:b/>
              </w:rPr>
              <w:t>TOTAL</w:t>
            </w:r>
          </w:p>
        </w:tc>
        <w:tc>
          <w:tcPr>
            <w:tcW w:w="1646" w:type="dxa"/>
          </w:tcPr>
          <w:p w:rsidR="00AC6917" w:rsidRPr="00AC6917" w:rsidRDefault="00AC6917" w:rsidP="007A78A1">
            <w:pPr>
              <w:rPr>
                <w:b/>
              </w:rPr>
            </w:pPr>
            <w:r w:rsidRPr="00AC6917">
              <w:rPr>
                <w:b/>
              </w:rPr>
              <w:t>707</w:t>
            </w:r>
          </w:p>
        </w:tc>
        <w:tc>
          <w:tcPr>
            <w:tcW w:w="2811" w:type="dxa"/>
          </w:tcPr>
          <w:p w:rsidR="00AC6917" w:rsidRPr="005D0B2D" w:rsidRDefault="00AC6917" w:rsidP="007A78A1"/>
        </w:tc>
        <w:tc>
          <w:tcPr>
            <w:tcW w:w="2811" w:type="dxa"/>
          </w:tcPr>
          <w:p w:rsidR="00AC6917" w:rsidRPr="005D0B2D" w:rsidRDefault="00AC6917" w:rsidP="007A78A1"/>
        </w:tc>
      </w:tr>
    </w:tbl>
    <w:p w:rsidR="007A78A1" w:rsidRPr="00E4615C" w:rsidRDefault="007A78A1" w:rsidP="007A78A1">
      <w:pPr>
        <w:rPr>
          <w:b/>
        </w:rPr>
      </w:pPr>
    </w:p>
    <w:p w:rsidR="005F3733" w:rsidRPr="002C259D" w:rsidRDefault="00831F33" w:rsidP="00654740">
      <w:pPr>
        <w:rPr>
          <w:b/>
          <w:sz w:val="24"/>
          <w:szCs w:val="24"/>
          <w:u w:val="single"/>
        </w:rPr>
      </w:pPr>
      <w:r w:rsidRPr="002C259D">
        <w:rPr>
          <w:b/>
          <w:sz w:val="24"/>
          <w:szCs w:val="24"/>
          <w:u w:val="single"/>
        </w:rPr>
        <w:t xml:space="preserve">4) </w:t>
      </w:r>
      <w:r w:rsidR="005F3733" w:rsidRPr="002C259D">
        <w:rPr>
          <w:b/>
          <w:sz w:val="24"/>
          <w:szCs w:val="24"/>
          <w:u w:val="single"/>
        </w:rPr>
        <w:t>What where some of the challenges or obstacles you encountered?</w:t>
      </w:r>
    </w:p>
    <w:p w:rsidR="000B2E7E" w:rsidRDefault="002B0553" w:rsidP="003818F6">
      <w:pPr>
        <w:pStyle w:val="ListParagraph"/>
        <w:numPr>
          <w:ilvl w:val="0"/>
          <w:numId w:val="14"/>
        </w:numPr>
        <w:rPr>
          <w:rFonts w:asciiTheme="minorHAnsi" w:hAnsiTheme="minorHAnsi"/>
          <w:sz w:val="22"/>
        </w:rPr>
      </w:pPr>
      <w:r>
        <w:rPr>
          <w:rFonts w:asciiTheme="minorHAnsi" w:hAnsiTheme="minorHAnsi"/>
          <w:b/>
          <w:sz w:val="22"/>
        </w:rPr>
        <w:t>Unreliable c</w:t>
      </w:r>
      <w:r w:rsidR="00B3631A">
        <w:rPr>
          <w:rFonts w:asciiTheme="minorHAnsi" w:hAnsiTheme="minorHAnsi"/>
          <w:b/>
          <w:sz w:val="22"/>
        </w:rPr>
        <w:t>ommunicat</w:t>
      </w:r>
      <w:r w:rsidR="00B3631A" w:rsidRPr="00B3631A">
        <w:rPr>
          <w:rFonts w:asciiTheme="minorHAnsi" w:hAnsiTheme="minorHAnsi"/>
          <w:b/>
          <w:sz w:val="22"/>
        </w:rPr>
        <w:t>ions</w:t>
      </w:r>
    </w:p>
    <w:p w:rsidR="00611782" w:rsidRPr="003818F6" w:rsidRDefault="003818F6" w:rsidP="000B2E7E">
      <w:pPr>
        <w:pStyle w:val="ListParagraph"/>
        <w:rPr>
          <w:rFonts w:asciiTheme="minorHAnsi" w:hAnsiTheme="minorHAnsi"/>
          <w:sz w:val="22"/>
        </w:rPr>
      </w:pPr>
      <w:r>
        <w:rPr>
          <w:rFonts w:asciiTheme="minorHAnsi" w:hAnsiTheme="minorHAnsi"/>
          <w:sz w:val="22"/>
        </w:rPr>
        <w:t>“</w:t>
      </w:r>
      <w:r w:rsidR="00611782" w:rsidRPr="003818F6">
        <w:rPr>
          <w:rFonts w:asciiTheme="minorHAnsi" w:hAnsiTheme="minorHAnsi"/>
          <w:sz w:val="22"/>
        </w:rPr>
        <w:t xml:space="preserve">When people can meet face to face, things move pretty smoothly and organically. When we have to rely on email and phone/skype calls, particularly in Ethiopia where connection is entirely unreliable, our carefully designed plans fall apart very quickly. Our timelines also do not match up – our academic calendars do not align, our best times for phone calls are not the same, and we do not devote similar </w:t>
      </w:r>
      <w:r w:rsidR="000B2E7E">
        <w:rPr>
          <w:rFonts w:asciiTheme="minorHAnsi" w:hAnsiTheme="minorHAnsi"/>
          <w:sz w:val="22"/>
        </w:rPr>
        <w:t>amounts of time to the project”.</w:t>
      </w:r>
    </w:p>
    <w:p w:rsidR="003818F6" w:rsidRDefault="003818F6" w:rsidP="003818F6">
      <w:pPr>
        <w:pStyle w:val="ListParagraph"/>
        <w:rPr>
          <w:rFonts w:asciiTheme="minorHAnsi" w:hAnsiTheme="minorHAnsi"/>
          <w:sz w:val="22"/>
        </w:rPr>
      </w:pPr>
    </w:p>
    <w:p w:rsidR="000B2E7E" w:rsidRDefault="000B2E7E" w:rsidP="003818F6">
      <w:pPr>
        <w:pStyle w:val="ListParagraph"/>
        <w:rPr>
          <w:rFonts w:asciiTheme="minorHAnsi" w:hAnsiTheme="minorHAnsi"/>
          <w:sz w:val="22"/>
        </w:rPr>
      </w:pPr>
    </w:p>
    <w:p w:rsidR="000B2E7E" w:rsidRPr="003818F6" w:rsidRDefault="000B2E7E" w:rsidP="003818F6">
      <w:pPr>
        <w:pStyle w:val="ListParagraph"/>
        <w:rPr>
          <w:rFonts w:asciiTheme="minorHAnsi" w:hAnsiTheme="minorHAnsi"/>
          <w:sz w:val="22"/>
        </w:rPr>
      </w:pPr>
    </w:p>
    <w:p w:rsidR="000B2E7E" w:rsidRPr="000B2E7E" w:rsidRDefault="000B2E7E" w:rsidP="003818F6">
      <w:pPr>
        <w:pStyle w:val="ListParagraph"/>
        <w:numPr>
          <w:ilvl w:val="0"/>
          <w:numId w:val="14"/>
        </w:numPr>
        <w:rPr>
          <w:rFonts w:asciiTheme="minorHAnsi" w:hAnsiTheme="minorHAnsi"/>
          <w:sz w:val="22"/>
        </w:rPr>
      </w:pPr>
      <w:r>
        <w:rPr>
          <w:rFonts w:asciiTheme="minorHAnsi" w:hAnsiTheme="minorHAnsi"/>
          <w:b/>
          <w:sz w:val="22"/>
        </w:rPr>
        <w:t>Translation issues</w:t>
      </w:r>
    </w:p>
    <w:p w:rsidR="005F3733" w:rsidRPr="003818F6" w:rsidRDefault="000B2E7E" w:rsidP="000B2E7E">
      <w:pPr>
        <w:pStyle w:val="ListParagraph"/>
        <w:rPr>
          <w:rFonts w:asciiTheme="minorHAnsi" w:hAnsiTheme="minorHAnsi"/>
          <w:sz w:val="22"/>
        </w:rPr>
      </w:pPr>
      <w:r>
        <w:rPr>
          <w:rFonts w:asciiTheme="minorHAnsi" w:hAnsiTheme="minorHAnsi"/>
          <w:sz w:val="22"/>
        </w:rPr>
        <w:t>“</w:t>
      </w:r>
      <w:r w:rsidR="003818F6" w:rsidRPr="003818F6">
        <w:rPr>
          <w:rFonts w:asciiTheme="minorHAnsi" w:hAnsiTheme="minorHAnsi"/>
          <w:sz w:val="22"/>
        </w:rPr>
        <w:t>You can get left out of many</w:t>
      </w:r>
      <w:r w:rsidR="005F3733" w:rsidRPr="003818F6">
        <w:rPr>
          <w:rFonts w:asciiTheme="minorHAnsi" w:hAnsiTheme="minorHAnsi"/>
          <w:sz w:val="22"/>
        </w:rPr>
        <w:t xml:space="preserve"> conversations because everyone </w:t>
      </w:r>
      <w:r w:rsidR="003818F6" w:rsidRPr="003818F6">
        <w:rPr>
          <w:rFonts w:asciiTheme="minorHAnsi" w:hAnsiTheme="minorHAnsi"/>
          <w:sz w:val="22"/>
        </w:rPr>
        <w:t xml:space="preserve">catches </w:t>
      </w:r>
      <w:r w:rsidR="005F3733" w:rsidRPr="003818F6">
        <w:rPr>
          <w:rFonts w:asciiTheme="minorHAnsi" w:hAnsiTheme="minorHAnsi"/>
          <w:sz w:val="22"/>
        </w:rPr>
        <w:t xml:space="preserve">up </w:t>
      </w:r>
      <w:r w:rsidR="003818F6" w:rsidRPr="003818F6">
        <w:rPr>
          <w:rFonts w:asciiTheme="minorHAnsi" w:hAnsiTheme="minorHAnsi"/>
          <w:sz w:val="22"/>
        </w:rPr>
        <w:t>and forgets</w:t>
      </w:r>
      <w:r w:rsidR="003818F6">
        <w:rPr>
          <w:rFonts w:asciiTheme="minorHAnsi" w:hAnsiTheme="minorHAnsi"/>
          <w:sz w:val="22"/>
        </w:rPr>
        <w:t xml:space="preserve"> to translate for you. S</w:t>
      </w:r>
      <w:r w:rsidR="005F3733" w:rsidRPr="003818F6">
        <w:rPr>
          <w:rFonts w:asciiTheme="minorHAnsi" w:hAnsiTheme="minorHAnsi"/>
          <w:sz w:val="22"/>
        </w:rPr>
        <w:t xml:space="preserve">ome information did not get translated because it was too technical for the </w:t>
      </w:r>
      <w:r>
        <w:rPr>
          <w:rFonts w:asciiTheme="minorHAnsi" w:hAnsiTheme="minorHAnsi"/>
          <w:sz w:val="22"/>
        </w:rPr>
        <w:t>translator to convey accurately”.</w:t>
      </w:r>
    </w:p>
    <w:p w:rsidR="003818F6" w:rsidRPr="003818F6" w:rsidRDefault="003818F6" w:rsidP="003818F6">
      <w:pPr>
        <w:pStyle w:val="ListParagraph"/>
        <w:rPr>
          <w:rFonts w:asciiTheme="minorHAnsi" w:hAnsiTheme="minorHAnsi"/>
          <w:sz w:val="22"/>
        </w:rPr>
      </w:pPr>
    </w:p>
    <w:p w:rsidR="000B2E7E" w:rsidRDefault="002B0553" w:rsidP="002C259D">
      <w:pPr>
        <w:pStyle w:val="ListParagraph"/>
        <w:numPr>
          <w:ilvl w:val="0"/>
          <w:numId w:val="14"/>
        </w:numPr>
        <w:rPr>
          <w:rFonts w:asciiTheme="minorHAnsi" w:hAnsiTheme="minorHAnsi"/>
          <w:sz w:val="22"/>
        </w:rPr>
      </w:pPr>
      <w:r>
        <w:rPr>
          <w:rFonts w:asciiTheme="minorHAnsi" w:hAnsiTheme="minorHAnsi"/>
          <w:b/>
          <w:sz w:val="22"/>
        </w:rPr>
        <w:t>Not meeting our g</w:t>
      </w:r>
      <w:r w:rsidR="00B3631A" w:rsidRPr="00B3631A">
        <w:rPr>
          <w:rFonts w:asciiTheme="minorHAnsi" w:hAnsiTheme="minorHAnsi"/>
          <w:b/>
          <w:sz w:val="22"/>
        </w:rPr>
        <w:t>oal</w:t>
      </w:r>
    </w:p>
    <w:p w:rsidR="003818F6" w:rsidRDefault="00B3631A" w:rsidP="000B2E7E">
      <w:pPr>
        <w:pStyle w:val="ListParagraph"/>
        <w:rPr>
          <w:rFonts w:asciiTheme="minorHAnsi" w:hAnsiTheme="minorHAnsi"/>
          <w:sz w:val="22"/>
        </w:rPr>
      </w:pPr>
      <w:r>
        <w:rPr>
          <w:rFonts w:asciiTheme="minorHAnsi" w:hAnsiTheme="minorHAnsi"/>
          <w:sz w:val="22"/>
        </w:rPr>
        <w:t xml:space="preserve"> </w:t>
      </w:r>
      <w:r w:rsidR="002C259D">
        <w:rPr>
          <w:rFonts w:asciiTheme="minorHAnsi" w:hAnsiTheme="minorHAnsi"/>
          <w:sz w:val="22"/>
        </w:rPr>
        <w:t>”</w:t>
      </w:r>
      <w:r w:rsidR="003818F6" w:rsidRPr="003818F6">
        <w:rPr>
          <w:rFonts w:asciiTheme="minorHAnsi" w:hAnsiTheme="minorHAnsi"/>
          <w:sz w:val="22"/>
        </w:rPr>
        <w:t>While there was agreement expressed by our 2-3-2 forest products business community on the need to participate and affect the forest collaborative process, this recognition did not express itself in their increased participation and adoption of collaborative entrepreneurial tools developed by the USFS Pacific Northwest Research Station.  As a result, no measures of business participation and development (job creation, wages, profitability etc.) could be seen as resulting from our Fellows Team project</w:t>
      </w:r>
      <w:r w:rsidR="002C259D">
        <w:rPr>
          <w:rFonts w:asciiTheme="minorHAnsi" w:hAnsiTheme="minorHAnsi"/>
          <w:sz w:val="22"/>
        </w:rPr>
        <w:t xml:space="preserve"> which was our main goal. But d</w:t>
      </w:r>
      <w:r w:rsidR="002C259D" w:rsidRPr="002C259D">
        <w:rPr>
          <w:rFonts w:asciiTheme="minorHAnsi" w:hAnsiTheme="minorHAnsi"/>
          <w:sz w:val="22"/>
        </w:rPr>
        <w:t>espite these shortcomings, our Fellows Team met with several small business biomass utilization entrepreneurs and provided them with opportunities to participate and benefit from the collaborative processes of the 2-3-2.  Two biofuels startups that met with our Team and Collaborative as a whole continue to seek out specific individuals and organizations within the 23-2 for information on biomass feedstock supply, economic and financial resources and infrastructure, and community acceptance for investing and locating their new</w:t>
      </w:r>
      <w:r w:rsidR="000B2E7E">
        <w:rPr>
          <w:rFonts w:asciiTheme="minorHAnsi" w:hAnsiTheme="minorHAnsi"/>
          <w:sz w:val="22"/>
        </w:rPr>
        <w:t xml:space="preserve"> technologies and facilities”.</w:t>
      </w:r>
    </w:p>
    <w:p w:rsidR="003818F6" w:rsidRPr="003818F6" w:rsidRDefault="003818F6" w:rsidP="003818F6">
      <w:pPr>
        <w:pStyle w:val="ListParagraph"/>
        <w:rPr>
          <w:szCs w:val="24"/>
        </w:rPr>
      </w:pPr>
    </w:p>
    <w:p w:rsidR="000B2E7E" w:rsidRDefault="002B0553" w:rsidP="002C259D">
      <w:pPr>
        <w:pStyle w:val="ListParagraph"/>
        <w:numPr>
          <w:ilvl w:val="0"/>
          <w:numId w:val="14"/>
        </w:numPr>
        <w:rPr>
          <w:rFonts w:asciiTheme="minorHAnsi" w:hAnsiTheme="minorHAnsi"/>
          <w:sz w:val="22"/>
        </w:rPr>
      </w:pPr>
      <w:r>
        <w:rPr>
          <w:rFonts w:asciiTheme="minorHAnsi" w:hAnsiTheme="minorHAnsi"/>
          <w:b/>
          <w:sz w:val="22"/>
        </w:rPr>
        <w:t>Changing projects m</w:t>
      </w:r>
      <w:r w:rsidR="00B3631A" w:rsidRPr="00B3631A">
        <w:rPr>
          <w:rFonts w:asciiTheme="minorHAnsi" w:hAnsiTheme="minorHAnsi"/>
          <w:b/>
          <w:sz w:val="22"/>
        </w:rPr>
        <w:t>idway</w:t>
      </w:r>
    </w:p>
    <w:p w:rsidR="002C259D" w:rsidRDefault="000B2E7E" w:rsidP="000B2E7E">
      <w:pPr>
        <w:pStyle w:val="ListParagraph"/>
        <w:rPr>
          <w:rFonts w:asciiTheme="minorHAnsi" w:hAnsiTheme="minorHAnsi"/>
          <w:sz w:val="22"/>
        </w:rPr>
      </w:pPr>
      <w:r>
        <w:rPr>
          <w:rFonts w:asciiTheme="minorHAnsi" w:hAnsiTheme="minorHAnsi"/>
          <w:sz w:val="22"/>
        </w:rPr>
        <w:t>“</w:t>
      </w:r>
      <w:r w:rsidR="003818F6" w:rsidRPr="003818F6">
        <w:rPr>
          <w:rFonts w:asciiTheme="minorHAnsi" w:hAnsiTheme="minorHAnsi"/>
          <w:sz w:val="22"/>
        </w:rPr>
        <w:t xml:space="preserve">The first project with </w:t>
      </w:r>
      <w:proofErr w:type="spellStart"/>
      <w:r w:rsidR="003818F6" w:rsidRPr="003818F6">
        <w:rPr>
          <w:rFonts w:asciiTheme="minorHAnsi" w:hAnsiTheme="minorHAnsi"/>
          <w:sz w:val="22"/>
        </w:rPr>
        <w:t>Konjo</w:t>
      </w:r>
      <w:proofErr w:type="spellEnd"/>
      <w:r w:rsidR="003818F6" w:rsidRPr="003818F6">
        <w:rPr>
          <w:rFonts w:asciiTheme="minorHAnsi" w:hAnsiTheme="minorHAnsi"/>
          <w:sz w:val="22"/>
        </w:rPr>
        <w:t xml:space="preserve"> Coffee did not work out because the business was temporarily closing down due to the challenges in finding sufficient sales for its coffee product. However, this was also a valuable lesson on the need to have flexibility as well as the benefits of having broader networks and contextual understanding beyond the focus on a particular project. This enabled us to move on and proceed </w:t>
      </w:r>
      <w:r>
        <w:rPr>
          <w:rFonts w:asciiTheme="minorHAnsi" w:hAnsiTheme="minorHAnsi"/>
          <w:sz w:val="22"/>
        </w:rPr>
        <w:t xml:space="preserve">with </w:t>
      </w:r>
      <w:r w:rsidR="003818F6" w:rsidRPr="003818F6">
        <w:rPr>
          <w:rFonts w:asciiTheme="minorHAnsi" w:hAnsiTheme="minorHAnsi"/>
          <w:sz w:val="22"/>
        </w:rPr>
        <w:t>our collaboration with another project with a similar focus of promoting conservation and sustainable livelihoods</w:t>
      </w:r>
      <w:r>
        <w:rPr>
          <w:rFonts w:asciiTheme="minorHAnsi" w:hAnsiTheme="minorHAnsi"/>
          <w:sz w:val="22"/>
        </w:rPr>
        <w:t>”.</w:t>
      </w:r>
    </w:p>
    <w:p w:rsidR="002C259D" w:rsidRPr="002C259D" w:rsidRDefault="002C259D" w:rsidP="002C259D">
      <w:pPr>
        <w:pStyle w:val="ListParagraph"/>
        <w:rPr>
          <w:rFonts w:asciiTheme="minorHAnsi" w:hAnsiTheme="minorHAnsi"/>
          <w:sz w:val="22"/>
        </w:rPr>
      </w:pPr>
    </w:p>
    <w:p w:rsidR="000B2E7E" w:rsidRDefault="00B3631A" w:rsidP="002C259D">
      <w:pPr>
        <w:pStyle w:val="ListParagraph"/>
        <w:numPr>
          <w:ilvl w:val="0"/>
          <w:numId w:val="14"/>
        </w:numPr>
        <w:rPr>
          <w:rFonts w:asciiTheme="minorHAnsi" w:hAnsiTheme="minorHAnsi"/>
          <w:sz w:val="22"/>
        </w:rPr>
      </w:pPr>
      <w:r w:rsidRPr="00B3631A">
        <w:rPr>
          <w:rFonts w:asciiTheme="minorHAnsi" w:hAnsiTheme="minorHAnsi"/>
          <w:b/>
          <w:sz w:val="22"/>
        </w:rPr>
        <w:t>Time</w:t>
      </w:r>
      <w:r w:rsidR="002B0553">
        <w:rPr>
          <w:rFonts w:asciiTheme="minorHAnsi" w:hAnsiTheme="minorHAnsi"/>
          <w:b/>
          <w:sz w:val="22"/>
        </w:rPr>
        <w:t xml:space="preserve"> and g</w:t>
      </w:r>
      <w:r w:rsidR="000B2E7E">
        <w:rPr>
          <w:rFonts w:asciiTheme="minorHAnsi" w:hAnsiTheme="minorHAnsi"/>
          <w:b/>
          <w:sz w:val="22"/>
        </w:rPr>
        <w:t>eography</w:t>
      </w:r>
    </w:p>
    <w:p w:rsidR="002C259D" w:rsidRDefault="000B2E7E" w:rsidP="000B2E7E">
      <w:pPr>
        <w:pStyle w:val="ListParagraph"/>
        <w:rPr>
          <w:rFonts w:asciiTheme="minorHAnsi" w:hAnsiTheme="minorHAnsi"/>
          <w:sz w:val="22"/>
        </w:rPr>
      </w:pPr>
      <w:r>
        <w:rPr>
          <w:rFonts w:asciiTheme="minorHAnsi" w:hAnsiTheme="minorHAnsi"/>
          <w:sz w:val="22"/>
        </w:rPr>
        <w:t>“</w:t>
      </w:r>
      <w:r w:rsidR="003818F6" w:rsidRPr="002C259D">
        <w:rPr>
          <w:rFonts w:asciiTheme="minorHAnsi" w:hAnsiTheme="minorHAnsi"/>
          <w:sz w:val="22"/>
        </w:rPr>
        <w:t xml:space="preserve">The </w:t>
      </w:r>
      <w:r w:rsidR="00E4615C" w:rsidRPr="002C259D">
        <w:rPr>
          <w:rFonts w:asciiTheme="minorHAnsi" w:hAnsiTheme="minorHAnsi"/>
          <w:sz w:val="22"/>
        </w:rPr>
        <w:t>time intensive nature o</w:t>
      </w:r>
      <w:r w:rsidR="003818F6" w:rsidRPr="002C259D">
        <w:rPr>
          <w:rFonts w:asciiTheme="minorHAnsi" w:hAnsiTheme="minorHAnsi"/>
          <w:sz w:val="22"/>
        </w:rPr>
        <w:t>f the collaborative process</w:t>
      </w:r>
      <w:r w:rsidR="00E4615C" w:rsidRPr="002C259D">
        <w:rPr>
          <w:rFonts w:asciiTheme="minorHAnsi" w:hAnsiTheme="minorHAnsi"/>
          <w:sz w:val="22"/>
        </w:rPr>
        <w:t xml:space="preserve"> limited both participation of several of our Fellow’s Team members and </w:t>
      </w:r>
      <w:r w:rsidR="003818F6" w:rsidRPr="002C259D">
        <w:rPr>
          <w:rFonts w:asciiTheme="minorHAnsi" w:hAnsiTheme="minorHAnsi"/>
          <w:sz w:val="22"/>
        </w:rPr>
        <w:t xml:space="preserve">some of the </w:t>
      </w:r>
      <w:r w:rsidR="00E4615C" w:rsidRPr="002C259D">
        <w:rPr>
          <w:rFonts w:asciiTheme="minorHAnsi" w:hAnsiTheme="minorHAnsi"/>
          <w:sz w:val="22"/>
        </w:rPr>
        <w:t>biomass business community itself</w:t>
      </w:r>
      <w:r w:rsidR="003818F6" w:rsidRPr="002C259D">
        <w:rPr>
          <w:rFonts w:asciiTheme="minorHAnsi" w:hAnsiTheme="minorHAnsi"/>
          <w:sz w:val="22"/>
        </w:rPr>
        <w:t>.</w:t>
      </w:r>
      <w:r w:rsidR="00E4615C" w:rsidRPr="002C259D">
        <w:rPr>
          <w:rFonts w:asciiTheme="minorHAnsi" w:hAnsiTheme="minorHAnsi"/>
          <w:sz w:val="22"/>
        </w:rPr>
        <w:t xml:space="preserve"> The large geography also presented challenges to Team member participation and business engagemen</w:t>
      </w:r>
      <w:r w:rsidR="003818F6" w:rsidRPr="002C259D">
        <w:rPr>
          <w:rFonts w:asciiTheme="minorHAnsi" w:hAnsiTheme="minorHAnsi"/>
          <w:sz w:val="22"/>
        </w:rPr>
        <w:t>t in the 2-3-2 collaborative</w:t>
      </w:r>
      <w:r w:rsidR="00E4615C" w:rsidRPr="002C259D">
        <w:rPr>
          <w:rFonts w:asciiTheme="minorHAnsi" w:hAnsiTheme="minorHAnsi"/>
          <w:sz w:val="22"/>
        </w:rPr>
        <w:t xml:space="preserve"> processes.  Rather than representing a benefit, as some of our original thinking believed, the large landscape may have represented a barrier to collaboration by our biomass small business community</w:t>
      </w:r>
      <w:r>
        <w:rPr>
          <w:rFonts w:asciiTheme="minorHAnsi" w:hAnsiTheme="minorHAnsi"/>
          <w:sz w:val="22"/>
        </w:rPr>
        <w:t>”.</w:t>
      </w:r>
      <w:r w:rsidR="002C259D" w:rsidRPr="002C259D">
        <w:rPr>
          <w:rFonts w:asciiTheme="minorHAnsi" w:hAnsiTheme="minorHAnsi"/>
          <w:sz w:val="22"/>
        </w:rPr>
        <w:t xml:space="preserve"> </w:t>
      </w:r>
    </w:p>
    <w:p w:rsidR="002C259D" w:rsidRDefault="002C259D" w:rsidP="002C259D">
      <w:pPr>
        <w:pStyle w:val="ListParagraph"/>
      </w:pPr>
    </w:p>
    <w:p w:rsidR="000B2E7E" w:rsidRPr="00322F26" w:rsidRDefault="002B0553" w:rsidP="002C259D">
      <w:pPr>
        <w:pStyle w:val="ListParagraph"/>
        <w:numPr>
          <w:ilvl w:val="0"/>
          <w:numId w:val="14"/>
        </w:numPr>
        <w:rPr>
          <w:rFonts w:asciiTheme="minorHAnsi" w:hAnsiTheme="minorHAnsi"/>
          <w:sz w:val="22"/>
        </w:rPr>
      </w:pPr>
      <w:r>
        <w:rPr>
          <w:rFonts w:asciiTheme="minorHAnsi" w:hAnsiTheme="minorHAnsi"/>
          <w:b/>
          <w:sz w:val="22"/>
        </w:rPr>
        <w:t>Political u</w:t>
      </w:r>
      <w:r w:rsidR="00B3631A" w:rsidRPr="00322F26">
        <w:rPr>
          <w:rFonts w:asciiTheme="minorHAnsi" w:hAnsiTheme="minorHAnsi"/>
          <w:b/>
          <w:sz w:val="22"/>
        </w:rPr>
        <w:t>nrest</w:t>
      </w:r>
    </w:p>
    <w:p w:rsidR="00E4615C" w:rsidRPr="00322F26" w:rsidRDefault="000B2E7E" w:rsidP="000B2E7E">
      <w:pPr>
        <w:pStyle w:val="ListParagraph"/>
        <w:rPr>
          <w:rFonts w:asciiTheme="minorHAnsi" w:hAnsiTheme="minorHAnsi"/>
          <w:sz w:val="22"/>
        </w:rPr>
      </w:pPr>
      <w:r w:rsidRPr="00322F26">
        <w:rPr>
          <w:rFonts w:asciiTheme="minorHAnsi" w:hAnsiTheme="minorHAnsi"/>
          <w:sz w:val="22"/>
        </w:rPr>
        <w:t>“</w:t>
      </w:r>
      <w:r w:rsidR="00E4615C" w:rsidRPr="00322F26">
        <w:rPr>
          <w:rFonts w:asciiTheme="minorHAnsi" w:hAnsiTheme="minorHAnsi"/>
          <w:sz w:val="22"/>
        </w:rPr>
        <w:t>Another challenge we encountered was the political unrest that was sweeping through most of the Oromia region including our specific research sites. That has had considerable impact in our ability to visit some of the sites, the timing of travel and in making arrangements for workshops with some of the communities we were working with</w:t>
      </w:r>
      <w:r w:rsidRPr="00322F26">
        <w:rPr>
          <w:rFonts w:asciiTheme="minorHAnsi" w:hAnsiTheme="minorHAnsi"/>
          <w:sz w:val="22"/>
        </w:rPr>
        <w:t>”.</w:t>
      </w:r>
      <w:r w:rsidR="00E4615C" w:rsidRPr="00322F26">
        <w:rPr>
          <w:rFonts w:asciiTheme="minorHAnsi" w:hAnsiTheme="minorHAnsi"/>
          <w:sz w:val="22"/>
        </w:rPr>
        <w:t xml:space="preserve"> </w:t>
      </w:r>
    </w:p>
    <w:p w:rsidR="00E4615C" w:rsidRDefault="00E4615C" w:rsidP="00E4615C">
      <w:pPr>
        <w:pStyle w:val="ListParagraph"/>
      </w:pPr>
    </w:p>
    <w:p w:rsidR="005F3733" w:rsidRPr="002C259D" w:rsidRDefault="002C259D" w:rsidP="00654740">
      <w:pPr>
        <w:rPr>
          <w:b/>
          <w:sz w:val="24"/>
          <w:szCs w:val="24"/>
          <w:u w:val="single"/>
        </w:rPr>
      </w:pPr>
      <w:r w:rsidRPr="002C259D">
        <w:rPr>
          <w:b/>
          <w:u w:val="single"/>
        </w:rPr>
        <w:t xml:space="preserve">5) </w:t>
      </w:r>
      <w:r w:rsidR="005F3733" w:rsidRPr="002C259D">
        <w:rPr>
          <w:b/>
          <w:sz w:val="24"/>
          <w:szCs w:val="24"/>
          <w:u w:val="single"/>
        </w:rPr>
        <w:t>How did you deal with challenges and/or surprises?</w:t>
      </w:r>
    </w:p>
    <w:p w:rsidR="009A161B" w:rsidRPr="00322F26" w:rsidRDefault="005F3733" w:rsidP="00322F26">
      <w:pPr>
        <w:pStyle w:val="ListParagraph"/>
        <w:numPr>
          <w:ilvl w:val="0"/>
          <w:numId w:val="14"/>
        </w:numPr>
        <w:rPr>
          <w:rFonts w:asciiTheme="minorHAnsi" w:hAnsiTheme="minorHAnsi"/>
          <w:sz w:val="22"/>
        </w:rPr>
      </w:pPr>
      <w:r w:rsidRPr="00322F26">
        <w:rPr>
          <w:rFonts w:asciiTheme="minorHAnsi" w:hAnsiTheme="minorHAnsi"/>
          <w:b/>
          <w:sz w:val="22"/>
        </w:rPr>
        <w:t>Communication</w:t>
      </w:r>
      <w:r w:rsidR="009A161B" w:rsidRPr="00322F26">
        <w:rPr>
          <w:rFonts w:asciiTheme="minorHAnsi" w:hAnsiTheme="minorHAnsi"/>
          <w:sz w:val="22"/>
        </w:rPr>
        <w:t xml:space="preserve"> </w:t>
      </w:r>
    </w:p>
    <w:p w:rsidR="00242D1F" w:rsidRPr="00322F26" w:rsidRDefault="009A161B" w:rsidP="00322F26">
      <w:pPr>
        <w:pStyle w:val="ListParagraph"/>
        <w:rPr>
          <w:rFonts w:asciiTheme="minorHAnsi" w:hAnsiTheme="minorHAnsi"/>
          <w:sz w:val="22"/>
        </w:rPr>
      </w:pPr>
      <w:r w:rsidRPr="00322F26">
        <w:rPr>
          <w:rFonts w:asciiTheme="minorHAnsi" w:hAnsiTheme="minorHAnsi"/>
          <w:sz w:val="22"/>
        </w:rPr>
        <w:t xml:space="preserve">Keep trying and be persistent and patient. Make sure everyone knows and agrees to meeting times, scheduling, dates, etc. Be adaptable and open to completely reworking your schedule if need be- sometimes this can work out better than the original plan.  </w:t>
      </w:r>
    </w:p>
    <w:p w:rsidR="009A161B" w:rsidRPr="00322F26" w:rsidRDefault="009A161B" w:rsidP="00322F26">
      <w:pPr>
        <w:pStyle w:val="ListParagraph"/>
        <w:numPr>
          <w:ilvl w:val="0"/>
          <w:numId w:val="14"/>
        </w:numPr>
        <w:rPr>
          <w:rFonts w:asciiTheme="minorHAnsi" w:hAnsiTheme="minorHAnsi"/>
          <w:sz w:val="22"/>
        </w:rPr>
      </w:pPr>
      <w:r w:rsidRPr="00322F26">
        <w:rPr>
          <w:rFonts w:asciiTheme="minorHAnsi" w:hAnsiTheme="minorHAnsi"/>
          <w:b/>
          <w:sz w:val="22"/>
        </w:rPr>
        <w:t>Geography</w:t>
      </w:r>
    </w:p>
    <w:p w:rsidR="0010574D" w:rsidRPr="00322F26" w:rsidRDefault="009A161B" w:rsidP="00322F26">
      <w:pPr>
        <w:pStyle w:val="ListParagraph"/>
        <w:rPr>
          <w:rFonts w:asciiTheme="minorHAnsi" w:hAnsiTheme="minorHAnsi"/>
          <w:sz w:val="22"/>
        </w:rPr>
      </w:pPr>
      <w:r w:rsidRPr="00322F26">
        <w:rPr>
          <w:rFonts w:asciiTheme="minorHAnsi" w:hAnsiTheme="minorHAnsi"/>
          <w:sz w:val="22"/>
        </w:rPr>
        <w:t>“</w:t>
      </w:r>
      <w:r w:rsidR="0010574D" w:rsidRPr="00322F26">
        <w:rPr>
          <w:rFonts w:asciiTheme="minorHAnsi" w:hAnsiTheme="minorHAnsi"/>
          <w:sz w:val="22"/>
        </w:rPr>
        <w:t xml:space="preserve">Videoconferencing and travel supported by external funding helped overcome challenges represented by the large geography of the 2-3-2 </w:t>
      </w:r>
      <w:r w:rsidRPr="00322F26">
        <w:rPr>
          <w:rFonts w:asciiTheme="minorHAnsi" w:hAnsiTheme="minorHAnsi"/>
          <w:sz w:val="22"/>
        </w:rPr>
        <w:t>collaborative and our Fellows Team project.</w:t>
      </w:r>
      <w:r w:rsidR="0010574D" w:rsidRPr="00322F26">
        <w:rPr>
          <w:rFonts w:asciiTheme="minorHAnsi" w:hAnsiTheme="minorHAnsi"/>
          <w:sz w:val="22"/>
        </w:rPr>
        <w:t xml:space="preserve">  Expanding our Fellows Team outreach </w:t>
      </w:r>
      <w:r w:rsidRPr="00322F26">
        <w:rPr>
          <w:rFonts w:asciiTheme="minorHAnsi" w:hAnsiTheme="minorHAnsi"/>
          <w:sz w:val="22"/>
        </w:rPr>
        <w:t xml:space="preserve">outside of the original boundaries </w:t>
      </w:r>
      <w:r w:rsidR="0010574D" w:rsidRPr="00322F26">
        <w:rPr>
          <w:rFonts w:asciiTheme="minorHAnsi" w:hAnsiTheme="minorHAnsi"/>
          <w:sz w:val="22"/>
        </w:rPr>
        <w:t>allowed for a</w:t>
      </w:r>
      <w:r w:rsidRPr="00322F26">
        <w:rPr>
          <w:rFonts w:asciiTheme="minorHAnsi" w:hAnsiTheme="minorHAnsi"/>
          <w:sz w:val="22"/>
        </w:rPr>
        <w:t>n additional</w:t>
      </w:r>
      <w:r w:rsidR="0010574D" w:rsidRPr="00322F26">
        <w:rPr>
          <w:rFonts w:asciiTheme="minorHAnsi" w:hAnsiTheme="minorHAnsi"/>
          <w:sz w:val="22"/>
        </w:rPr>
        <w:t xml:space="preserve"> location spec</w:t>
      </w:r>
      <w:r w:rsidRPr="00322F26">
        <w:rPr>
          <w:rFonts w:asciiTheme="minorHAnsi" w:hAnsiTheme="minorHAnsi"/>
          <w:sz w:val="22"/>
        </w:rPr>
        <w:t>ific collaboration to form”.</w:t>
      </w:r>
    </w:p>
    <w:p w:rsidR="009A161B" w:rsidRPr="00322F26" w:rsidRDefault="009A161B" w:rsidP="00322F26">
      <w:pPr>
        <w:pStyle w:val="ListParagraph"/>
        <w:rPr>
          <w:rFonts w:asciiTheme="minorHAnsi" w:hAnsiTheme="minorHAnsi"/>
          <w:sz w:val="22"/>
        </w:rPr>
      </w:pPr>
    </w:p>
    <w:p w:rsidR="009A161B" w:rsidRPr="00322F26" w:rsidRDefault="009A161B" w:rsidP="00322F26">
      <w:pPr>
        <w:pStyle w:val="ListParagraph"/>
        <w:numPr>
          <w:ilvl w:val="0"/>
          <w:numId w:val="14"/>
        </w:numPr>
        <w:rPr>
          <w:rFonts w:asciiTheme="minorHAnsi" w:hAnsiTheme="minorHAnsi"/>
          <w:b/>
          <w:sz w:val="22"/>
        </w:rPr>
      </w:pPr>
      <w:r w:rsidRPr="00322F26">
        <w:rPr>
          <w:rFonts w:asciiTheme="minorHAnsi" w:hAnsiTheme="minorHAnsi"/>
          <w:b/>
          <w:sz w:val="22"/>
        </w:rPr>
        <w:t>Changing the project midway</w:t>
      </w:r>
    </w:p>
    <w:p w:rsidR="006A3DCE" w:rsidRPr="00322F26" w:rsidRDefault="009A161B" w:rsidP="00322F26">
      <w:pPr>
        <w:spacing w:line="240" w:lineRule="auto"/>
        <w:ind w:left="720"/>
      </w:pPr>
      <w:r w:rsidRPr="00322F26">
        <w:t>“O</w:t>
      </w:r>
      <w:r w:rsidR="006A3DCE" w:rsidRPr="00322F26">
        <w:t xml:space="preserve">ur ability to quickly overcome the challenge of losing </w:t>
      </w:r>
      <w:proofErr w:type="spellStart"/>
      <w:r w:rsidR="006A3DCE" w:rsidRPr="00322F26">
        <w:t>Konjo</w:t>
      </w:r>
      <w:proofErr w:type="spellEnd"/>
      <w:r w:rsidR="006A3DCE" w:rsidRPr="00322F26">
        <w:t xml:space="preserve"> Coffee as a partner was a result of our br</w:t>
      </w:r>
      <w:r w:rsidR="00322F26" w:rsidRPr="00322F26">
        <w:t>oad established</w:t>
      </w:r>
      <w:r w:rsidR="006A3DCE" w:rsidRPr="00322F26">
        <w:t xml:space="preserve"> network and </w:t>
      </w:r>
      <w:r w:rsidRPr="00322F26">
        <w:t>the versatility of the project. If we have learned</w:t>
      </w:r>
      <w:r w:rsidR="006A3DCE" w:rsidRPr="00322F26">
        <w:t xml:space="preserve"> anything from our daily experiences out in the field, it is that often times, nothing ever goes as planned and thus </w:t>
      </w:r>
      <w:r w:rsidRPr="00322F26">
        <w:t>having a plan B and C is a must”.</w:t>
      </w:r>
      <w:r w:rsidR="006A3DCE" w:rsidRPr="00322F26">
        <w:t xml:space="preserve"> </w:t>
      </w:r>
    </w:p>
    <w:p w:rsidR="00322F26" w:rsidRPr="00322F26" w:rsidRDefault="002B0553" w:rsidP="00322F26">
      <w:pPr>
        <w:pStyle w:val="ListParagraph"/>
        <w:numPr>
          <w:ilvl w:val="0"/>
          <w:numId w:val="14"/>
        </w:numPr>
        <w:rPr>
          <w:rFonts w:asciiTheme="minorHAnsi" w:hAnsiTheme="minorHAnsi"/>
          <w:sz w:val="22"/>
        </w:rPr>
      </w:pPr>
      <w:r>
        <w:rPr>
          <w:rFonts w:asciiTheme="minorHAnsi" w:hAnsiTheme="minorHAnsi"/>
          <w:b/>
          <w:sz w:val="22"/>
        </w:rPr>
        <w:t>Political u</w:t>
      </w:r>
      <w:r w:rsidR="00322F26" w:rsidRPr="00322F26">
        <w:rPr>
          <w:rFonts w:asciiTheme="minorHAnsi" w:hAnsiTheme="minorHAnsi"/>
          <w:b/>
          <w:sz w:val="22"/>
        </w:rPr>
        <w:t>nrest</w:t>
      </w:r>
    </w:p>
    <w:p w:rsidR="00322F26" w:rsidRDefault="00322F26" w:rsidP="00322F26">
      <w:pPr>
        <w:pStyle w:val="ListParagraph"/>
        <w:rPr>
          <w:rFonts w:asciiTheme="minorHAnsi" w:hAnsiTheme="minorHAnsi"/>
          <w:sz w:val="22"/>
        </w:rPr>
      </w:pPr>
      <w:r>
        <w:rPr>
          <w:rFonts w:asciiTheme="minorHAnsi" w:hAnsiTheme="minorHAnsi"/>
          <w:sz w:val="22"/>
        </w:rPr>
        <w:t>“</w:t>
      </w:r>
      <w:r w:rsidR="006A3DCE" w:rsidRPr="00322F26">
        <w:rPr>
          <w:rFonts w:asciiTheme="minorHAnsi" w:hAnsiTheme="minorHAnsi"/>
          <w:sz w:val="22"/>
        </w:rPr>
        <w:t>Our local contacts on the ground including our collaborators played invaluable roles in continually keeping us updated with the latest</w:t>
      </w:r>
      <w:r>
        <w:rPr>
          <w:rFonts w:asciiTheme="minorHAnsi" w:hAnsiTheme="minorHAnsi"/>
          <w:sz w:val="22"/>
        </w:rPr>
        <w:t xml:space="preserve"> events</w:t>
      </w:r>
      <w:r w:rsidR="006A3DCE" w:rsidRPr="00322F26">
        <w:rPr>
          <w:rFonts w:asciiTheme="minorHAnsi" w:hAnsiTheme="minorHAnsi"/>
          <w:sz w:val="22"/>
        </w:rPr>
        <w:t xml:space="preserve">, </w:t>
      </w:r>
      <w:r>
        <w:rPr>
          <w:rFonts w:asciiTheme="minorHAnsi" w:hAnsiTheme="minorHAnsi"/>
          <w:sz w:val="22"/>
        </w:rPr>
        <w:t xml:space="preserve">and </w:t>
      </w:r>
      <w:r w:rsidR="006A3DCE" w:rsidRPr="00322F26">
        <w:rPr>
          <w:rFonts w:asciiTheme="minorHAnsi" w:hAnsiTheme="minorHAnsi"/>
          <w:sz w:val="22"/>
        </w:rPr>
        <w:t xml:space="preserve">facilitating our logistics such as finding key gate keepers. We made changes as circumstances on the ground required us to. </w:t>
      </w:r>
      <w:r>
        <w:rPr>
          <w:rFonts w:asciiTheme="minorHAnsi" w:hAnsiTheme="minorHAnsi"/>
          <w:sz w:val="22"/>
        </w:rPr>
        <w:t>Some of the changes included</w:t>
      </w:r>
      <w:r w:rsidR="006A3DCE" w:rsidRPr="00322F26">
        <w:rPr>
          <w:rFonts w:asciiTheme="minorHAnsi" w:hAnsiTheme="minorHAnsi"/>
          <w:sz w:val="22"/>
        </w:rPr>
        <w:t xml:space="preserve"> changing research sites and esta</w:t>
      </w:r>
      <w:r>
        <w:rPr>
          <w:rFonts w:asciiTheme="minorHAnsi" w:hAnsiTheme="minorHAnsi"/>
          <w:sz w:val="22"/>
        </w:rPr>
        <w:t>blishing</w:t>
      </w:r>
      <w:r w:rsidR="006A3DCE" w:rsidRPr="00322F26">
        <w:rPr>
          <w:rFonts w:asciiTheme="minorHAnsi" w:hAnsiTheme="minorHAnsi"/>
          <w:sz w:val="22"/>
        </w:rPr>
        <w:t xml:space="preserve"> rapport with the </w:t>
      </w:r>
      <w:r>
        <w:rPr>
          <w:rFonts w:asciiTheme="minorHAnsi" w:hAnsiTheme="minorHAnsi"/>
          <w:sz w:val="22"/>
        </w:rPr>
        <w:t xml:space="preserve">new </w:t>
      </w:r>
      <w:r w:rsidR="006A3DCE" w:rsidRPr="00322F26">
        <w:rPr>
          <w:rFonts w:asciiTheme="minorHAnsi" w:hAnsiTheme="minorHAnsi"/>
          <w:sz w:val="22"/>
        </w:rPr>
        <w:t>communities</w:t>
      </w:r>
      <w:r>
        <w:rPr>
          <w:rFonts w:asciiTheme="minorHAnsi" w:hAnsiTheme="minorHAnsi"/>
          <w:sz w:val="22"/>
        </w:rPr>
        <w:t xml:space="preserve">”. </w:t>
      </w:r>
      <w:r w:rsidR="006A3DCE" w:rsidRPr="00322F26">
        <w:rPr>
          <w:rFonts w:asciiTheme="minorHAnsi" w:hAnsiTheme="minorHAnsi"/>
          <w:sz w:val="22"/>
        </w:rPr>
        <w:t xml:space="preserve"> </w:t>
      </w:r>
    </w:p>
    <w:p w:rsidR="00322F26" w:rsidRPr="00322F26" w:rsidRDefault="00322F26" w:rsidP="00322F26">
      <w:pPr>
        <w:pStyle w:val="ListParagraph"/>
        <w:rPr>
          <w:rFonts w:asciiTheme="minorHAnsi" w:hAnsiTheme="minorHAnsi"/>
          <w:szCs w:val="24"/>
        </w:rPr>
      </w:pPr>
    </w:p>
    <w:p w:rsidR="005F3733" w:rsidRPr="00581AEE" w:rsidRDefault="00322F26" w:rsidP="00654740">
      <w:pPr>
        <w:rPr>
          <w:b/>
          <w:sz w:val="24"/>
          <w:szCs w:val="24"/>
          <w:u w:val="single"/>
        </w:rPr>
      </w:pPr>
      <w:r w:rsidRPr="00581AEE">
        <w:rPr>
          <w:b/>
          <w:sz w:val="24"/>
          <w:szCs w:val="24"/>
          <w:u w:val="single"/>
        </w:rPr>
        <w:t xml:space="preserve">6) </w:t>
      </w:r>
      <w:r w:rsidR="005F3733" w:rsidRPr="00581AEE">
        <w:rPr>
          <w:b/>
          <w:sz w:val="24"/>
          <w:szCs w:val="24"/>
          <w:u w:val="single"/>
        </w:rPr>
        <w:t>What are the major lessons you learned from the project?</w:t>
      </w:r>
    </w:p>
    <w:p w:rsidR="00110564" w:rsidRPr="00110564" w:rsidRDefault="002B0553" w:rsidP="00322F26">
      <w:pPr>
        <w:pStyle w:val="ListParagraph"/>
        <w:numPr>
          <w:ilvl w:val="0"/>
          <w:numId w:val="14"/>
        </w:numPr>
        <w:rPr>
          <w:rFonts w:asciiTheme="minorHAnsi" w:hAnsiTheme="minorHAnsi"/>
          <w:b/>
          <w:sz w:val="22"/>
        </w:rPr>
      </w:pPr>
      <w:r>
        <w:rPr>
          <w:rFonts w:asciiTheme="minorHAnsi" w:hAnsiTheme="minorHAnsi"/>
          <w:b/>
          <w:sz w:val="22"/>
        </w:rPr>
        <w:t>What makes collaboration s</w:t>
      </w:r>
      <w:r w:rsidR="00110564" w:rsidRPr="00110564">
        <w:rPr>
          <w:rFonts w:asciiTheme="minorHAnsi" w:hAnsiTheme="minorHAnsi"/>
          <w:b/>
          <w:sz w:val="22"/>
        </w:rPr>
        <w:t>uccessful</w:t>
      </w:r>
    </w:p>
    <w:p w:rsidR="005F3733" w:rsidRDefault="005F3733" w:rsidP="00110564">
      <w:pPr>
        <w:pStyle w:val="ListParagraph"/>
        <w:rPr>
          <w:rFonts w:asciiTheme="minorHAnsi" w:hAnsiTheme="minorHAnsi"/>
          <w:sz w:val="22"/>
        </w:rPr>
      </w:pPr>
      <w:r w:rsidRPr="00322F26">
        <w:rPr>
          <w:rFonts w:asciiTheme="minorHAnsi" w:hAnsiTheme="minorHAnsi"/>
          <w:sz w:val="22"/>
        </w:rPr>
        <w:t>Flexibility, patience, and compromise are essential components of successful collaboration</w:t>
      </w:r>
    </w:p>
    <w:p w:rsidR="00322F26" w:rsidRDefault="00322F26" w:rsidP="00322F26">
      <w:pPr>
        <w:pStyle w:val="ListParagraph"/>
        <w:rPr>
          <w:rFonts w:asciiTheme="minorHAnsi" w:hAnsiTheme="minorHAnsi"/>
          <w:sz w:val="22"/>
        </w:rPr>
      </w:pPr>
    </w:p>
    <w:p w:rsidR="00110564" w:rsidRPr="00110564" w:rsidRDefault="002B0553" w:rsidP="00322F26">
      <w:pPr>
        <w:pStyle w:val="ListParagraph"/>
        <w:numPr>
          <w:ilvl w:val="0"/>
          <w:numId w:val="14"/>
        </w:numPr>
        <w:rPr>
          <w:rFonts w:asciiTheme="minorHAnsi" w:hAnsiTheme="minorHAnsi"/>
          <w:b/>
          <w:sz w:val="22"/>
        </w:rPr>
      </w:pPr>
      <w:r>
        <w:rPr>
          <w:rFonts w:asciiTheme="minorHAnsi" w:hAnsiTheme="minorHAnsi"/>
          <w:b/>
          <w:sz w:val="22"/>
        </w:rPr>
        <w:t>Iterative c</w:t>
      </w:r>
      <w:r w:rsidR="00110564" w:rsidRPr="00110564">
        <w:rPr>
          <w:rFonts w:asciiTheme="minorHAnsi" w:hAnsiTheme="minorHAnsi"/>
          <w:b/>
          <w:sz w:val="22"/>
        </w:rPr>
        <w:t>onversations</w:t>
      </w:r>
      <w:r>
        <w:rPr>
          <w:rFonts w:asciiTheme="minorHAnsi" w:hAnsiTheme="minorHAnsi"/>
          <w:b/>
          <w:sz w:val="22"/>
        </w:rPr>
        <w:t xml:space="preserve"> are h</w:t>
      </w:r>
      <w:r w:rsidR="00110564">
        <w:rPr>
          <w:rFonts w:asciiTheme="minorHAnsi" w:hAnsiTheme="minorHAnsi"/>
          <w:b/>
          <w:sz w:val="22"/>
        </w:rPr>
        <w:t>elpful</w:t>
      </w:r>
    </w:p>
    <w:p w:rsidR="005F3733" w:rsidRPr="00322F26" w:rsidRDefault="00322F26" w:rsidP="00110564">
      <w:pPr>
        <w:pStyle w:val="ListParagraph"/>
        <w:rPr>
          <w:rFonts w:asciiTheme="minorHAnsi" w:hAnsiTheme="minorHAnsi"/>
          <w:sz w:val="22"/>
        </w:rPr>
      </w:pPr>
      <w:r>
        <w:rPr>
          <w:rFonts w:asciiTheme="minorHAnsi" w:hAnsiTheme="minorHAnsi"/>
          <w:sz w:val="22"/>
        </w:rPr>
        <w:t>“</w:t>
      </w:r>
      <w:r w:rsidR="005F3733" w:rsidRPr="00322F26">
        <w:rPr>
          <w:rFonts w:asciiTheme="minorHAnsi" w:hAnsiTheme="minorHAnsi"/>
          <w:sz w:val="22"/>
        </w:rPr>
        <w:t>Iterative conversations were so helpful because we brought up a topic, allowed people to share initial ideas, then they had time to reflect on it, and we talked about it again later. This helped us iron out contradictions or inconsistencies in what people were saying and get a really clear picture</w:t>
      </w:r>
      <w:r>
        <w:rPr>
          <w:rFonts w:asciiTheme="minorHAnsi" w:hAnsiTheme="minorHAnsi"/>
          <w:b/>
          <w:sz w:val="22"/>
        </w:rPr>
        <w:t>”.</w:t>
      </w:r>
    </w:p>
    <w:p w:rsidR="00322F26" w:rsidRPr="00322F26" w:rsidRDefault="00322F26" w:rsidP="00322F26">
      <w:pPr>
        <w:pStyle w:val="ListParagraph"/>
        <w:rPr>
          <w:rFonts w:asciiTheme="minorHAnsi" w:hAnsiTheme="minorHAnsi"/>
          <w:sz w:val="22"/>
        </w:rPr>
      </w:pPr>
    </w:p>
    <w:p w:rsidR="00110564" w:rsidRPr="00110564" w:rsidRDefault="002B0553" w:rsidP="00322F26">
      <w:pPr>
        <w:pStyle w:val="ListParagraph"/>
        <w:numPr>
          <w:ilvl w:val="0"/>
          <w:numId w:val="14"/>
        </w:numPr>
        <w:rPr>
          <w:rFonts w:asciiTheme="minorHAnsi" w:hAnsiTheme="minorHAnsi"/>
          <w:b/>
          <w:sz w:val="22"/>
        </w:rPr>
      </w:pPr>
      <w:r>
        <w:rPr>
          <w:rFonts w:asciiTheme="minorHAnsi" w:hAnsiTheme="minorHAnsi"/>
          <w:b/>
          <w:sz w:val="22"/>
        </w:rPr>
        <w:t>Generation g</w:t>
      </w:r>
      <w:r w:rsidR="00110564" w:rsidRPr="00110564">
        <w:rPr>
          <w:rFonts w:asciiTheme="minorHAnsi" w:hAnsiTheme="minorHAnsi"/>
          <w:b/>
          <w:sz w:val="22"/>
        </w:rPr>
        <w:t>ap</w:t>
      </w:r>
      <w:r>
        <w:rPr>
          <w:rFonts w:asciiTheme="minorHAnsi" w:hAnsiTheme="minorHAnsi"/>
          <w:b/>
          <w:sz w:val="22"/>
        </w:rPr>
        <w:t xml:space="preserve"> results in loss of traditional k</w:t>
      </w:r>
      <w:r w:rsidR="00110564">
        <w:rPr>
          <w:rFonts w:asciiTheme="minorHAnsi" w:hAnsiTheme="minorHAnsi"/>
          <w:b/>
          <w:sz w:val="22"/>
        </w:rPr>
        <w:t>nowledge</w:t>
      </w:r>
    </w:p>
    <w:p w:rsidR="00242D1F" w:rsidRDefault="00322F26" w:rsidP="00110564">
      <w:pPr>
        <w:pStyle w:val="ListParagraph"/>
        <w:rPr>
          <w:rFonts w:asciiTheme="minorHAnsi" w:hAnsiTheme="minorHAnsi"/>
          <w:sz w:val="22"/>
        </w:rPr>
      </w:pPr>
      <w:r>
        <w:rPr>
          <w:rFonts w:asciiTheme="minorHAnsi" w:hAnsiTheme="minorHAnsi"/>
          <w:sz w:val="22"/>
        </w:rPr>
        <w:t>“</w:t>
      </w:r>
      <w:r w:rsidR="00242D1F" w:rsidRPr="00322F26">
        <w:rPr>
          <w:rFonts w:asciiTheme="minorHAnsi" w:hAnsiTheme="minorHAnsi"/>
          <w:sz w:val="22"/>
        </w:rPr>
        <w:t>In terms of research, we learned that there is a generational gap in herding knowledge- existing traditional knowledge is not being passed from the current generation of elders to the next. We are working to fill that gap in the hopes that it won’t be lost, and that subsequent generations will be interested!</w:t>
      </w:r>
      <w:r w:rsidR="00581AEE">
        <w:rPr>
          <w:rFonts w:asciiTheme="minorHAnsi" w:hAnsiTheme="minorHAnsi"/>
          <w:sz w:val="22"/>
        </w:rPr>
        <w:t>”</w:t>
      </w:r>
    </w:p>
    <w:p w:rsidR="00581AEE" w:rsidRPr="00581AEE" w:rsidRDefault="00581AEE" w:rsidP="00581AEE">
      <w:pPr>
        <w:pStyle w:val="ListParagraph"/>
        <w:rPr>
          <w:rFonts w:asciiTheme="minorHAnsi" w:hAnsiTheme="minorHAnsi"/>
          <w:sz w:val="22"/>
        </w:rPr>
      </w:pPr>
    </w:p>
    <w:p w:rsidR="00110564" w:rsidRPr="00110564" w:rsidRDefault="002B0553" w:rsidP="00581AEE">
      <w:pPr>
        <w:pStyle w:val="ListParagraph"/>
        <w:numPr>
          <w:ilvl w:val="0"/>
          <w:numId w:val="14"/>
        </w:numPr>
        <w:rPr>
          <w:rFonts w:asciiTheme="minorHAnsi" w:hAnsiTheme="minorHAnsi"/>
          <w:b/>
          <w:sz w:val="22"/>
        </w:rPr>
      </w:pPr>
      <w:r>
        <w:rPr>
          <w:rFonts w:asciiTheme="minorHAnsi" w:hAnsiTheme="minorHAnsi"/>
          <w:b/>
          <w:sz w:val="22"/>
        </w:rPr>
        <w:t>Reduce e</w:t>
      </w:r>
      <w:r w:rsidR="00110564" w:rsidRPr="00110564">
        <w:rPr>
          <w:rFonts w:asciiTheme="minorHAnsi" w:hAnsiTheme="minorHAnsi"/>
          <w:b/>
          <w:sz w:val="22"/>
        </w:rPr>
        <w:t>xpectations</w:t>
      </w:r>
    </w:p>
    <w:p w:rsidR="0010574D" w:rsidRDefault="0010574D" w:rsidP="00110564">
      <w:pPr>
        <w:pStyle w:val="ListParagraph"/>
        <w:rPr>
          <w:rFonts w:asciiTheme="minorHAnsi" w:hAnsiTheme="minorHAnsi"/>
          <w:sz w:val="22"/>
        </w:rPr>
      </w:pPr>
      <w:r w:rsidRPr="00322F26">
        <w:rPr>
          <w:rFonts w:asciiTheme="minorHAnsi" w:hAnsiTheme="minorHAnsi"/>
          <w:sz w:val="22"/>
        </w:rPr>
        <w:t xml:space="preserve"> </w:t>
      </w:r>
      <w:r w:rsidR="00581AEE">
        <w:rPr>
          <w:rFonts w:asciiTheme="minorHAnsi" w:hAnsiTheme="minorHAnsi"/>
          <w:sz w:val="22"/>
        </w:rPr>
        <w:t>“</w:t>
      </w:r>
      <w:r w:rsidRPr="00322F26">
        <w:rPr>
          <w:rFonts w:asciiTheme="minorHAnsi" w:hAnsiTheme="minorHAnsi"/>
          <w:sz w:val="22"/>
        </w:rPr>
        <w:t xml:space="preserve">Reduce expectations on </w:t>
      </w:r>
      <w:r w:rsidR="00581AEE">
        <w:rPr>
          <w:rFonts w:asciiTheme="minorHAnsi" w:hAnsiTheme="minorHAnsi"/>
          <w:sz w:val="22"/>
        </w:rPr>
        <w:t xml:space="preserve">the </w:t>
      </w:r>
      <w:r w:rsidRPr="00322F26">
        <w:rPr>
          <w:rFonts w:asciiTheme="minorHAnsi" w:hAnsiTheme="minorHAnsi"/>
          <w:sz w:val="22"/>
        </w:rPr>
        <w:t>level of biomass entrepreneur</w:t>
      </w:r>
      <w:r w:rsidR="00581AEE">
        <w:rPr>
          <w:rFonts w:asciiTheme="minorHAnsi" w:hAnsiTheme="minorHAnsi"/>
          <w:sz w:val="22"/>
        </w:rPr>
        <w:t xml:space="preserve"> small business participation. </w:t>
      </w:r>
      <w:r w:rsidRPr="00581AEE">
        <w:rPr>
          <w:rFonts w:asciiTheme="minorHAnsi" w:hAnsiTheme="minorHAnsi"/>
          <w:sz w:val="22"/>
        </w:rPr>
        <w:t xml:space="preserve">Prioritization at an individual business or entrepreneurial level might be </w:t>
      </w:r>
      <w:r w:rsidR="00581AEE">
        <w:rPr>
          <w:rFonts w:asciiTheme="minorHAnsi" w:hAnsiTheme="minorHAnsi"/>
          <w:sz w:val="22"/>
        </w:rPr>
        <w:t xml:space="preserve">a </w:t>
      </w:r>
      <w:r w:rsidRPr="00581AEE">
        <w:rPr>
          <w:rFonts w:asciiTheme="minorHAnsi" w:hAnsiTheme="minorHAnsi"/>
          <w:sz w:val="22"/>
        </w:rPr>
        <w:t>more effective method to gain participati</w:t>
      </w:r>
      <w:r w:rsidR="00581AEE">
        <w:rPr>
          <w:rFonts w:asciiTheme="minorHAnsi" w:hAnsiTheme="minorHAnsi"/>
          <w:sz w:val="22"/>
        </w:rPr>
        <w:t>on in the collaborative process”.</w:t>
      </w:r>
    </w:p>
    <w:p w:rsidR="00581AEE" w:rsidRPr="00581AEE" w:rsidRDefault="00581AEE" w:rsidP="00581AEE">
      <w:pPr>
        <w:pStyle w:val="ListParagraph"/>
        <w:rPr>
          <w:rFonts w:asciiTheme="minorHAnsi" w:hAnsiTheme="minorHAnsi"/>
          <w:sz w:val="22"/>
        </w:rPr>
      </w:pPr>
    </w:p>
    <w:p w:rsidR="002B0553" w:rsidRPr="002B0553" w:rsidRDefault="002B0553" w:rsidP="00581AEE">
      <w:pPr>
        <w:pStyle w:val="ListParagraph"/>
        <w:numPr>
          <w:ilvl w:val="0"/>
          <w:numId w:val="14"/>
        </w:numPr>
        <w:rPr>
          <w:b/>
        </w:rPr>
      </w:pPr>
      <w:r>
        <w:rPr>
          <w:rFonts w:asciiTheme="minorHAnsi" w:hAnsiTheme="minorHAnsi"/>
          <w:b/>
          <w:sz w:val="22"/>
        </w:rPr>
        <w:t>Building relationships is k</w:t>
      </w:r>
      <w:r w:rsidRPr="002B0553">
        <w:rPr>
          <w:rFonts w:asciiTheme="minorHAnsi" w:hAnsiTheme="minorHAnsi"/>
          <w:b/>
          <w:sz w:val="22"/>
        </w:rPr>
        <w:t>ey</w:t>
      </w:r>
    </w:p>
    <w:p w:rsidR="00581AEE" w:rsidRPr="00581AEE" w:rsidRDefault="00581AEE" w:rsidP="002B0553">
      <w:pPr>
        <w:pStyle w:val="ListParagraph"/>
        <w:rPr>
          <w:b/>
        </w:rPr>
      </w:pPr>
      <w:r>
        <w:rPr>
          <w:rFonts w:asciiTheme="minorHAnsi" w:hAnsiTheme="minorHAnsi"/>
          <w:sz w:val="22"/>
        </w:rPr>
        <w:t>“</w:t>
      </w:r>
      <w:r w:rsidR="002B0553">
        <w:rPr>
          <w:rFonts w:asciiTheme="minorHAnsi" w:hAnsiTheme="minorHAnsi"/>
          <w:sz w:val="22"/>
        </w:rPr>
        <w:t>A major lesson is t</w:t>
      </w:r>
      <w:r w:rsidR="006A3DCE" w:rsidRPr="00581AEE">
        <w:rPr>
          <w:rFonts w:asciiTheme="minorHAnsi" w:hAnsiTheme="minorHAnsi"/>
          <w:sz w:val="22"/>
        </w:rPr>
        <w:t>he importance of meaningf</w:t>
      </w:r>
      <w:r w:rsidRPr="00581AEE">
        <w:rPr>
          <w:rFonts w:asciiTheme="minorHAnsi" w:hAnsiTheme="minorHAnsi"/>
          <w:sz w:val="22"/>
        </w:rPr>
        <w:t xml:space="preserve">ul relationships and building </w:t>
      </w:r>
      <w:r w:rsidR="006A3DCE" w:rsidRPr="00581AEE">
        <w:rPr>
          <w:rFonts w:asciiTheme="minorHAnsi" w:hAnsiTheme="minorHAnsi"/>
          <w:sz w:val="22"/>
        </w:rPr>
        <w:t>trust in any collaborative endeavor. Building these relationships across culture, age, language and other differences required commitment, as well as investment in resources and time</w:t>
      </w:r>
      <w:r w:rsidRPr="00581AEE">
        <w:rPr>
          <w:rFonts w:asciiTheme="minorHAnsi" w:hAnsiTheme="minorHAnsi"/>
          <w:sz w:val="22"/>
        </w:rPr>
        <w:t>,</w:t>
      </w:r>
      <w:r w:rsidR="006A3DCE" w:rsidRPr="00581AEE">
        <w:rPr>
          <w:rFonts w:asciiTheme="minorHAnsi" w:hAnsiTheme="minorHAnsi"/>
          <w:sz w:val="22"/>
        </w:rPr>
        <w:t xml:space="preserve"> but it is certainly worth it</w:t>
      </w:r>
      <w:r>
        <w:t>”.</w:t>
      </w:r>
      <w:r w:rsidR="006A3DCE" w:rsidRPr="00322F26">
        <w:t xml:space="preserve"> </w:t>
      </w:r>
    </w:p>
    <w:p w:rsidR="00581AEE" w:rsidRDefault="00581AEE" w:rsidP="00581AEE">
      <w:pPr>
        <w:rPr>
          <w:rFonts w:ascii="Times New Roman" w:eastAsia="Times New Roman" w:hAnsi="Times New Roman" w:cs="Times New Roman"/>
          <w:b/>
          <w:sz w:val="24"/>
        </w:rPr>
      </w:pPr>
    </w:p>
    <w:p w:rsidR="005F3733" w:rsidRPr="00581AEE" w:rsidRDefault="00581AEE" w:rsidP="00581AEE">
      <w:pPr>
        <w:pStyle w:val="ListParagraph"/>
        <w:ind w:left="0"/>
        <w:rPr>
          <w:rFonts w:asciiTheme="minorHAnsi" w:hAnsiTheme="minorHAnsi"/>
          <w:b/>
          <w:sz w:val="22"/>
          <w:u w:val="single"/>
        </w:rPr>
      </w:pPr>
      <w:r w:rsidRPr="00581AEE">
        <w:rPr>
          <w:rFonts w:asciiTheme="minorHAnsi" w:hAnsiTheme="minorHAnsi"/>
          <w:b/>
          <w:sz w:val="22"/>
          <w:u w:val="single"/>
        </w:rPr>
        <w:t xml:space="preserve">7) </w:t>
      </w:r>
      <w:r w:rsidR="005F3733" w:rsidRPr="00581AEE">
        <w:rPr>
          <w:rFonts w:asciiTheme="minorHAnsi" w:hAnsiTheme="minorHAnsi"/>
          <w:b/>
          <w:sz w:val="22"/>
          <w:u w:val="single"/>
        </w:rPr>
        <w:t>What would you do differently, what worked really well?</w:t>
      </w:r>
    </w:p>
    <w:p w:rsidR="00581AEE" w:rsidRPr="00581AEE" w:rsidRDefault="00581AEE" w:rsidP="00581AEE">
      <w:pPr>
        <w:pStyle w:val="ListParagraph"/>
        <w:ind w:left="0"/>
        <w:rPr>
          <w:rFonts w:asciiTheme="minorHAnsi" w:hAnsiTheme="minorHAnsi"/>
          <w:b/>
          <w:sz w:val="22"/>
        </w:rPr>
      </w:pPr>
    </w:p>
    <w:p w:rsidR="002B0553" w:rsidRPr="002B0553" w:rsidRDefault="008F62EA" w:rsidP="008A4446">
      <w:pPr>
        <w:pStyle w:val="ListParagraph"/>
        <w:numPr>
          <w:ilvl w:val="0"/>
          <w:numId w:val="17"/>
        </w:numPr>
        <w:rPr>
          <w:rFonts w:asciiTheme="minorHAnsi" w:hAnsiTheme="minorHAnsi"/>
          <w:b/>
          <w:sz w:val="22"/>
        </w:rPr>
      </w:pPr>
      <w:r>
        <w:rPr>
          <w:rFonts w:asciiTheme="minorHAnsi" w:hAnsiTheme="minorHAnsi"/>
          <w:b/>
          <w:sz w:val="22"/>
        </w:rPr>
        <w:t>Formalize an action p</w:t>
      </w:r>
      <w:r w:rsidR="002B0553" w:rsidRPr="002B0553">
        <w:rPr>
          <w:rFonts w:asciiTheme="minorHAnsi" w:hAnsiTheme="minorHAnsi"/>
          <w:b/>
          <w:sz w:val="22"/>
        </w:rPr>
        <w:t>lan</w:t>
      </w:r>
    </w:p>
    <w:p w:rsidR="008A4446" w:rsidRDefault="008A4446" w:rsidP="002B0553">
      <w:pPr>
        <w:pStyle w:val="ListParagraph"/>
        <w:rPr>
          <w:rFonts w:asciiTheme="minorHAnsi" w:hAnsiTheme="minorHAnsi"/>
          <w:sz w:val="22"/>
        </w:rPr>
      </w:pPr>
      <w:r>
        <w:rPr>
          <w:rFonts w:asciiTheme="minorHAnsi" w:hAnsiTheme="minorHAnsi"/>
          <w:sz w:val="22"/>
        </w:rPr>
        <w:t>“</w:t>
      </w:r>
      <w:r w:rsidR="00242D1F" w:rsidRPr="00581AEE">
        <w:rPr>
          <w:rFonts w:asciiTheme="minorHAnsi" w:hAnsiTheme="minorHAnsi"/>
          <w:sz w:val="22"/>
        </w:rPr>
        <w:t xml:space="preserve">One thing that I would do differently is to better formalize an action plan, with who will do what by when, within the organization, in the hopes of moving things more quickly. </w:t>
      </w:r>
      <w:r>
        <w:rPr>
          <w:rFonts w:asciiTheme="minorHAnsi" w:hAnsiTheme="minorHAnsi"/>
          <w:sz w:val="22"/>
        </w:rPr>
        <w:t>However, with the organization cultural</w:t>
      </w:r>
      <w:r w:rsidR="00242D1F" w:rsidRPr="00581AEE">
        <w:rPr>
          <w:rFonts w:asciiTheme="minorHAnsi" w:hAnsiTheme="minorHAnsi"/>
          <w:sz w:val="22"/>
        </w:rPr>
        <w:t xml:space="preserve"> issues </w:t>
      </w:r>
      <w:r>
        <w:rPr>
          <w:rFonts w:asciiTheme="minorHAnsi" w:hAnsiTheme="minorHAnsi"/>
          <w:sz w:val="22"/>
        </w:rPr>
        <w:t xml:space="preserve">we ran into, </w:t>
      </w:r>
      <w:r w:rsidR="00242D1F" w:rsidRPr="00581AEE">
        <w:rPr>
          <w:rFonts w:asciiTheme="minorHAnsi" w:hAnsiTheme="minorHAnsi"/>
          <w:sz w:val="22"/>
        </w:rPr>
        <w:t>this could backfire. Another thing I would do is ask how the organization would like the information delivered. Among the staff there were different expectations, with some wanting very prescriptive recommendations and others wanting to be more collaborative about deciding what to do.</w:t>
      </w:r>
      <w:r>
        <w:rPr>
          <w:rFonts w:asciiTheme="minorHAnsi" w:hAnsiTheme="minorHAnsi"/>
          <w:sz w:val="22"/>
        </w:rPr>
        <w:t xml:space="preserve"> This created a bit of tension”.</w:t>
      </w:r>
    </w:p>
    <w:p w:rsidR="00242D1F" w:rsidRPr="00581AEE" w:rsidRDefault="00242D1F" w:rsidP="008A4446">
      <w:pPr>
        <w:pStyle w:val="ListParagraph"/>
        <w:rPr>
          <w:rFonts w:asciiTheme="minorHAnsi" w:hAnsiTheme="minorHAnsi"/>
          <w:sz w:val="22"/>
        </w:rPr>
      </w:pPr>
      <w:r w:rsidRPr="00581AEE">
        <w:rPr>
          <w:rFonts w:asciiTheme="minorHAnsi" w:hAnsiTheme="minorHAnsi"/>
          <w:sz w:val="22"/>
        </w:rPr>
        <w:t xml:space="preserve"> </w:t>
      </w:r>
    </w:p>
    <w:p w:rsidR="002B0553" w:rsidRPr="002B0553" w:rsidRDefault="002B0553" w:rsidP="008A4446">
      <w:pPr>
        <w:pStyle w:val="ListParagraph"/>
        <w:numPr>
          <w:ilvl w:val="0"/>
          <w:numId w:val="17"/>
        </w:numPr>
        <w:rPr>
          <w:rFonts w:asciiTheme="minorHAnsi" w:hAnsiTheme="minorHAnsi"/>
          <w:b/>
          <w:sz w:val="22"/>
        </w:rPr>
      </w:pPr>
      <w:r w:rsidRPr="002B0553">
        <w:rPr>
          <w:rFonts w:asciiTheme="minorHAnsi" w:hAnsiTheme="minorHAnsi"/>
          <w:b/>
          <w:sz w:val="22"/>
        </w:rPr>
        <w:t xml:space="preserve">Work with a </w:t>
      </w:r>
      <w:r w:rsidR="008F62EA">
        <w:rPr>
          <w:rFonts w:asciiTheme="minorHAnsi" w:hAnsiTheme="minorHAnsi"/>
          <w:b/>
          <w:sz w:val="22"/>
        </w:rPr>
        <w:t>c</w:t>
      </w:r>
      <w:r>
        <w:rPr>
          <w:rFonts w:asciiTheme="minorHAnsi" w:hAnsiTheme="minorHAnsi"/>
          <w:b/>
          <w:sz w:val="22"/>
        </w:rPr>
        <w:t xml:space="preserve">redible </w:t>
      </w:r>
      <w:r w:rsidR="008F62EA">
        <w:rPr>
          <w:rFonts w:asciiTheme="minorHAnsi" w:hAnsiTheme="minorHAnsi"/>
          <w:b/>
          <w:sz w:val="22"/>
        </w:rPr>
        <w:t>community-based o</w:t>
      </w:r>
      <w:r w:rsidRPr="002B0553">
        <w:rPr>
          <w:rFonts w:asciiTheme="minorHAnsi" w:hAnsiTheme="minorHAnsi"/>
          <w:b/>
          <w:sz w:val="22"/>
        </w:rPr>
        <w:t>rganization</w:t>
      </w:r>
    </w:p>
    <w:p w:rsidR="00242D1F" w:rsidRDefault="008A4446" w:rsidP="002B0553">
      <w:pPr>
        <w:pStyle w:val="ListParagraph"/>
        <w:rPr>
          <w:rFonts w:asciiTheme="minorHAnsi" w:hAnsiTheme="minorHAnsi"/>
          <w:sz w:val="22"/>
        </w:rPr>
      </w:pPr>
      <w:r>
        <w:rPr>
          <w:rFonts w:asciiTheme="minorHAnsi" w:hAnsiTheme="minorHAnsi"/>
          <w:sz w:val="22"/>
        </w:rPr>
        <w:t>“</w:t>
      </w:r>
      <w:r w:rsidR="00242D1F" w:rsidRPr="008A4446">
        <w:rPr>
          <w:rFonts w:asciiTheme="minorHAnsi" w:hAnsiTheme="minorHAnsi"/>
          <w:sz w:val="22"/>
        </w:rPr>
        <w:t>The whole process was ultimately very smooth, and I attribute t</w:t>
      </w:r>
      <w:r>
        <w:rPr>
          <w:rFonts w:asciiTheme="minorHAnsi" w:hAnsiTheme="minorHAnsi"/>
          <w:sz w:val="22"/>
        </w:rPr>
        <w:t>his largely to the organization we worked with.</w:t>
      </w:r>
      <w:r w:rsidR="00242D1F" w:rsidRPr="008A4446">
        <w:rPr>
          <w:rFonts w:asciiTheme="minorHAnsi" w:hAnsiTheme="minorHAnsi"/>
          <w:sz w:val="22"/>
        </w:rPr>
        <w:t xml:space="preserve"> So, what went well is that I was lucky to work with a community-based organization with tons of local credibility that was staffed largely by locals!</w:t>
      </w:r>
      <w:r>
        <w:rPr>
          <w:rFonts w:asciiTheme="minorHAnsi" w:hAnsiTheme="minorHAnsi"/>
          <w:sz w:val="22"/>
        </w:rPr>
        <w:t>”</w:t>
      </w:r>
    </w:p>
    <w:p w:rsidR="008A4446" w:rsidRPr="008A4446" w:rsidRDefault="008A4446" w:rsidP="008A4446">
      <w:pPr>
        <w:pStyle w:val="ListParagraph"/>
        <w:rPr>
          <w:rFonts w:asciiTheme="minorHAnsi" w:hAnsiTheme="minorHAnsi"/>
          <w:sz w:val="22"/>
        </w:rPr>
      </w:pPr>
    </w:p>
    <w:p w:rsidR="002B0553" w:rsidRPr="002B0553" w:rsidRDefault="008F62EA" w:rsidP="008A4446">
      <w:pPr>
        <w:pStyle w:val="ListParagraph"/>
        <w:numPr>
          <w:ilvl w:val="0"/>
          <w:numId w:val="17"/>
        </w:numPr>
        <w:rPr>
          <w:rFonts w:asciiTheme="minorHAnsi" w:hAnsiTheme="minorHAnsi"/>
          <w:b/>
          <w:sz w:val="22"/>
        </w:rPr>
      </w:pPr>
      <w:r>
        <w:rPr>
          <w:rFonts w:asciiTheme="minorHAnsi" w:hAnsiTheme="minorHAnsi"/>
          <w:b/>
          <w:sz w:val="22"/>
        </w:rPr>
        <w:t>Narrow the f</w:t>
      </w:r>
      <w:r w:rsidR="002B0553" w:rsidRPr="002B0553">
        <w:rPr>
          <w:rFonts w:asciiTheme="minorHAnsi" w:hAnsiTheme="minorHAnsi"/>
          <w:b/>
          <w:sz w:val="22"/>
        </w:rPr>
        <w:t>ocus</w:t>
      </w:r>
      <w:r>
        <w:rPr>
          <w:rFonts w:asciiTheme="minorHAnsi" w:hAnsiTheme="minorHAnsi"/>
          <w:b/>
          <w:sz w:val="22"/>
        </w:rPr>
        <w:t xml:space="preserve"> of the project</w:t>
      </w:r>
    </w:p>
    <w:p w:rsidR="0010574D" w:rsidRPr="008A4446" w:rsidRDefault="008A4446" w:rsidP="002B0553">
      <w:pPr>
        <w:pStyle w:val="ListParagraph"/>
        <w:rPr>
          <w:rFonts w:asciiTheme="minorHAnsi" w:hAnsiTheme="minorHAnsi"/>
          <w:sz w:val="22"/>
        </w:rPr>
      </w:pPr>
      <w:r>
        <w:rPr>
          <w:rFonts w:asciiTheme="minorHAnsi" w:hAnsiTheme="minorHAnsi"/>
          <w:sz w:val="22"/>
        </w:rPr>
        <w:t>“Narrow the focus and outreach to the</w:t>
      </w:r>
      <w:r w:rsidR="0010574D" w:rsidRPr="008A4446">
        <w:rPr>
          <w:rFonts w:asciiTheme="minorHAnsi" w:hAnsiTheme="minorHAnsi"/>
          <w:sz w:val="22"/>
        </w:rPr>
        <w:t xml:space="preserve"> few businesses able to make the commitment</w:t>
      </w:r>
      <w:r>
        <w:rPr>
          <w:rFonts w:asciiTheme="minorHAnsi" w:hAnsiTheme="minorHAnsi"/>
          <w:sz w:val="22"/>
        </w:rPr>
        <w:t xml:space="preserve"> to collaborative participation, rather than trying to get all of them to come to the table. </w:t>
      </w:r>
      <w:r w:rsidR="0010574D" w:rsidRPr="008A4446">
        <w:rPr>
          <w:rFonts w:asciiTheme="minorHAnsi" w:hAnsiTheme="minorHAnsi"/>
          <w:sz w:val="22"/>
        </w:rPr>
        <w:t>Experiment with compensating one or two selected businesses/entrepreneurs for the time spent participating in the colla</w:t>
      </w:r>
      <w:r>
        <w:rPr>
          <w:rFonts w:asciiTheme="minorHAnsi" w:hAnsiTheme="minorHAnsi"/>
          <w:sz w:val="22"/>
        </w:rPr>
        <w:t>borative process.  Select</w:t>
      </w:r>
      <w:r w:rsidR="0010574D" w:rsidRPr="008A4446">
        <w:rPr>
          <w:rFonts w:asciiTheme="minorHAnsi" w:hAnsiTheme="minorHAnsi"/>
          <w:sz w:val="22"/>
        </w:rPr>
        <w:t xml:space="preserve"> area</w:t>
      </w:r>
      <w:r>
        <w:rPr>
          <w:rFonts w:asciiTheme="minorHAnsi" w:hAnsiTheme="minorHAnsi"/>
          <w:sz w:val="22"/>
        </w:rPr>
        <w:t>s</w:t>
      </w:r>
      <w:r w:rsidR="0010574D" w:rsidRPr="008A4446">
        <w:rPr>
          <w:rFonts w:asciiTheme="minorHAnsi" w:hAnsiTheme="minorHAnsi"/>
          <w:sz w:val="22"/>
        </w:rPr>
        <w:t xml:space="preserve"> with more abundant biomass business community.  The 2-3-2 area is not as populated with forest products businesses as some other a</w:t>
      </w:r>
      <w:r>
        <w:rPr>
          <w:rFonts w:asciiTheme="minorHAnsi" w:hAnsiTheme="minorHAnsi"/>
          <w:sz w:val="22"/>
        </w:rPr>
        <w:t>reas in Colorado and New Mexico”.</w:t>
      </w:r>
    </w:p>
    <w:p w:rsidR="008A4446" w:rsidRDefault="008A4446" w:rsidP="008A4446">
      <w:pPr>
        <w:pStyle w:val="ListParagraph"/>
      </w:pPr>
    </w:p>
    <w:p w:rsidR="002B0553" w:rsidRPr="002B0553" w:rsidRDefault="008F62EA" w:rsidP="008A4446">
      <w:pPr>
        <w:pStyle w:val="ListParagraph"/>
        <w:numPr>
          <w:ilvl w:val="0"/>
          <w:numId w:val="17"/>
        </w:numPr>
        <w:rPr>
          <w:rFonts w:asciiTheme="minorHAnsi" w:hAnsiTheme="minorHAnsi"/>
          <w:b/>
          <w:sz w:val="22"/>
        </w:rPr>
      </w:pPr>
      <w:r>
        <w:rPr>
          <w:rFonts w:asciiTheme="minorHAnsi" w:hAnsiTheme="minorHAnsi"/>
          <w:b/>
          <w:sz w:val="22"/>
        </w:rPr>
        <w:t>Communicate much b</w:t>
      </w:r>
      <w:r w:rsidR="002B0553" w:rsidRPr="002B0553">
        <w:rPr>
          <w:rFonts w:asciiTheme="minorHAnsi" w:hAnsiTheme="minorHAnsi"/>
          <w:b/>
          <w:sz w:val="22"/>
        </w:rPr>
        <w:t>etter</w:t>
      </w:r>
      <w:r>
        <w:rPr>
          <w:rFonts w:asciiTheme="minorHAnsi" w:hAnsiTheme="minorHAnsi"/>
          <w:b/>
          <w:sz w:val="22"/>
        </w:rPr>
        <w:t xml:space="preserve"> with collaborators</w:t>
      </w:r>
    </w:p>
    <w:p w:rsidR="008A4446" w:rsidRDefault="008A4446" w:rsidP="002B0553">
      <w:pPr>
        <w:pStyle w:val="ListParagraph"/>
        <w:rPr>
          <w:rFonts w:asciiTheme="minorHAnsi" w:hAnsiTheme="minorHAnsi"/>
          <w:sz w:val="22"/>
        </w:rPr>
      </w:pPr>
      <w:r>
        <w:rPr>
          <w:rFonts w:asciiTheme="minorHAnsi" w:hAnsiTheme="minorHAnsi"/>
          <w:sz w:val="22"/>
        </w:rPr>
        <w:t>“</w:t>
      </w:r>
      <w:r w:rsidRPr="008A4446">
        <w:rPr>
          <w:rFonts w:asciiTheme="minorHAnsi" w:hAnsiTheme="minorHAnsi"/>
          <w:sz w:val="22"/>
        </w:rPr>
        <w:t>We learned</w:t>
      </w:r>
      <w:r w:rsidR="006A3DCE" w:rsidRPr="008A4446">
        <w:rPr>
          <w:rFonts w:asciiTheme="minorHAnsi" w:hAnsiTheme="minorHAnsi"/>
          <w:sz w:val="22"/>
        </w:rPr>
        <w:t xml:space="preserve"> upfront communication about roles, responsibilities, expectations and timelines is very necessary throughout the progression of collaborative works. We have had to learn some of these the hard way. In our project with </w:t>
      </w:r>
      <w:proofErr w:type="spellStart"/>
      <w:r w:rsidR="006A3DCE" w:rsidRPr="008A4446">
        <w:rPr>
          <w:rFonts w:asciiTheme="minorHAnsi" w:hAnsiTheme="minorHAnsi"/>
          <w:sz w:val="22"/>
        </w:rPr>
        <w:t>Konjo</w:t>
      </w:r>
      <w:proofErr w:type="spellEnd"/>
      <w:r w:rsidR="006A3DCE" w:rsidRPr="008A4446">
        <w:rPr>
          <w:rFonts w:asciiTheme="minorHAnsi" w:hAnsiTheme="minorHAnsi"/>
          <w:sz w:val="22"/>
        </w:rPr>
        <w:t xml:space="preserve"> Coffee, it was not until the very last step that we </w:t>
      </w:r>
      <w:r w:rsidRPr="008A4446">
        <w:rPr>
          <w:rFonts w:asciiTheme="minorHAnsi" w:hAnsiTheme="minorHAnsi"/>
          <w:sz w:val="22"/>
        </w:rPr>
        <w:t xml:space="preserve">knew </w:t>
      </w:r>
      <w:r w:rsidR="006A3DCE" w:rsidRPr="008A4446">
        <w:rPr>
          <w:rFonts w:asciiTheme="minorHAnsi" w:hAnsiTheme="minorHAnsi"/>
          <w:sz w:val="22"/>
        </w:rPr>
        <w:t>about their plans</w:t>
      </w:r>
      <w:r w:rsidRPr="008A4446">
        <w:rPr>
          <w:rFonts w:asciiTheme="minorHAnsi" w:hAnsiTheme="minorHAnsi"/>
          <w:sz w:val="22"/>
        </w:rPr>
        <w:t xml:space="preserve"> of ending the project. That</w:t>
      </w:r>
      <w:r w:rsidR="006A3DCE" w:rsidRPr="008A4446">
        <w:rPr>
          <w:rFonts w:asciiTheme="minorHAnsi" w:hAnsiTheme="minorHAnsi"/>
          <w:sz w:val="22"/>
        </w:rPr>
        <w:t xml:space="preserve"> affected our ability to proactively plan for other alternatives. If we could do things d</w:t>
      </w:r>
      <w:r w:rsidRPr="008A4446">
        <w:rPr>
          <w:rFonts w:asciiTheme="minorHAnsi" w:hAnsiTheme="minorHAnsi"/>
          <w:sz w:val="22"/>
        </w:rPr>
        <w:t xml:space="preserve">ifferently, we would </w:t>
      </w:r>
      <w:r w:rsidR="006A3DCE" w:rsidRPr="008A4446">
        <w:rPr>
          <w:rFonts w:asciiTheme="minorHAnsi" w:hAnsiTheme="minorHAnsi"/>
          <w:sz w:val="22"/>
        </w:rPr>
        <w:t xml:space="preserve">regularly check with our collaborator </w:t>
      </w:r>
      <w:r w:rsidRPr="008A4446">
        <w:rPr>
          <w:rFonts w:asciiTheme="minorHAnsi" w:hAnsiTheme="minorHAnsi"/>
          <w:sz w:val="22"/>
        </w:rPr>
        <w:t xml:space="preserve">in a timely manner </w:t>
      </w:r>
      <w:r w:rsidR="006A3DCE" w:rsidRPr="008A4446">
        <w:rPr>
          <w:rFonts w:asciiTheme="minorHAnsi" w:hAnsiTheme="minorHAnsi"/>
          <w:sz w:val="22"/>
        </w:rPr>
        <w:t xml:space="preserve">to make sure we are on the same page when it comes to </w:t>
      </w:r>
      <w:r w:rsidRPr="008A4446">
        <w:rPr>
          <w:rFonts w:asciiTheme="minorHAnsi" w:hAnsiTheme="minorHAnsi"/>
          <w:sz w:val="22"/>
        </w:rPr>
        <w:t xml:space="preserve">the goals of our project, its timeline </w:t>
      </w:r>
      <w:r>
        <w:rPr>
          <w:rFonts w:asciiTheme="minorHAnsi" w:hAnsiTheme="minorHAnsi"/>
          <w:sz w:val="22"/>
        </w:rPr>
        <w:t>and where it is heading”.</w:t>
      </w:r>
    </w:p>
    <w:p w:rsidR="008A4446" w:rsidRPr="008A4446" w:rsidRDefault="008A4446" w:rsidP="008A4446">
      <w:pPr>
        <w:pStyle w:val="ListParagraph"/>
        <w:rPr>
          <w:rFonts w:asciiTheme="minorHAnsi" w:hAnsiTheme="minorHAnsi"/>
          <w:sz w:val="22"/>
        </w:rPr>
      </w:pPr>
    </w:p>
    <w:p w:rsidR="006A3DCE" w:rsidRPr="008A4446" w:rsidRDefault="006A3DCE" w:rsidP="008A4446">
      <w:pPr>
        <w:pStyle w:val="ListParagraph"/>
        <w:rPr>
          <w:rFonts w:asciiTheme="minorHAnsi" w:hAnsiTheme="minorHAnsi"/>
          <w:sz w:val="22"/>
        </w:rPr>
      </w:pPr>
      <w:r w:rsidRPr="008A4446">
        <w:rPr>
          <w:rFonts w:asciiTheme="minorHAnsi" w:hAnsiTheme="minorHAnsi"/>
          <w:sz w:val="22"/>
        </w:rPr>
        <w:t xml:space="preserve">  </w:t>
      </w:r>
    </w:p>
    <w:p w:rsidR="0013609B" w:rsidRDefault="00530F68" w:rsidP="005F3733">
      <w:pPr>
        <w:rPr>
          <w:b/>
          <w:sz w:val="24"/>
          <w:szCs w:val="24"/>
          <w:u w:val="single"/>
        </w:rPr>
      </w:pPr>
      <w:r w:rsidRPr="00530F68">
        <w:rPr>
          <w:b/>
          <w:sz w:val="24"/>
          <w:szCs w:val="24"/>
          <w:u w:val="single"/>
        </w:rPr>
        <w:t xml:space="preserve">8) </w:t>
      </w:r>
      <w:r w:rsidR="0013609B" w:rsidRPr="00530F68">
        <w:rPr>
          <w:b/>
          <w:sz w:val="24"/>
          <w:szCs w:val="24"/>
          <w:u w:val="single"/>
        </w:rPr>
        <w:t>Beneficiaries and Benefits</w:t>
      </w:r>
    </w:p>
    <w:tbl>
      <w:tblPr>
        <w:tblStyle w:val="TableGrid"/>
        <w:tblW w:w="0" w:type="auto"/>
        <w:tblLook w:val="04A0" w:firstRow="1" w:lastRow="0" w:firstColumn="1" w:lastColumn="0" w:noHBand="0" w:noVBand="1"/>
      </w:tblPr>
      <w:tblGrid>
        <w:gridCol w:w="2714"/>
        <w:gridCol w:w="1646"/>
        <w:gridCol w:w="4974"/>
      </w:tblGrid>
      <w:tr w:rsidR="00530F68" w:rsidRPr="007A78A1" w:rsidTr="00530F68">
        <w:tc>
          <w:tcPr>
            <w:tcW w:w="2308" w:type="dxa"/>
          </w:tcPr>
          <w:p w:rsidR="00530F68" w:rsidRPr="007A78A1" w:rsidRDefault="00530F68" w:rsidP="00C41655">
            <w:pPr>
              <w:rPr>
                <w:b/>
              </w:rPr>
            </w:pPr>
            <w:r w:rsidRPr="007A78A1">
              <w:rPr>
                <w:b/>
              </w:rPr>
              <w:t>Type</w:t>
            </w:r>
          </w:p>
        </w:tc>
        <w:tc>
          <w:tcPr>
            <w:tcW w:w="1646" w:type="dxa"/>
          </w:tcPr>
          <w:p w:rsidR="00530F68" w:rsidRPr="007A78A1" w:rsidRDefault="00530F68" w:rsidP="00C41655">
            <w:pPr>
              <w:rPr>
                <w:b/>
              </w:rPr>
            </w:pPr>
            <w:r w:rsidRPr="007A78A1">
              <w:rPr>
                <w:b/>
              </w:rPr>
              <w:t>Number</w:t>
            </w:r>
            <w:r>
              <w:rPr>
                <w:b/>
              </w:rPr>
              <w:t xml:space="preserve"> of People</w:t>
            </w:r>
          </w:p>
        </w:tc>
        <w:tc>
          <w:tcPr>
            <w:tcW w:w="4974" w:type="dxa"/>
          </w:tcPr>
          <w:p w:rsidR="00530F68" w:rsidRPr="007A78A1" w:rsidRDefault="00530F68" w:rsidP="00C41655">
            <w:pPr>
              <w:rPr>
                <w:b/>
              </w:rPr>
            </w:pPr>
            <w:r>
              <w:rPr>
                <w:b/>
              </w:rPr>
              <w:t>How They Benefited</w:t>
            </w:r>
          </w:p>
        </w:tc>
      </w:tr>
      <w:tr w:rsidR="00530F68" w:rsidRPr="007A78A1" w:rsidTr="00530F68">
        <w:tc>
          <w:tcPr>
            <w:tcW w:w="2308" w:type="dxa"/>
          </w:tcPr>
          <w:p w:rsidR="00530F68" w:rsidRPr="007A78A1" w:rsidRDefault="00530F68" w:rsidP="00C41655">
            <w:r w:rsidRPr="007A78A1">
              <w:t>Community Members</w:t>
            </w:r>
          </w:p>
        </w:tc>
        <w:tc>
          <w:tcPr>
            <w:tcW w:w="1646" w:type="dxa"/>
          </w:tcPr>
          <w:p w:rsidR="00530F68" w:rsidRPr="007A78A1" w:rsidRDefault="00530F68" w:rsidP="00C41655">
            <w:r>
              <w:t>2000</w:t>
            </w:r>
          </w:p>
        </w:tc>
        <w:tc>
          <w:tcPr>
            <w:tcW w:w="4974" w:type="dxa"/>
          </w:tcPr>
          <w:p w:rsidR="00530F68" w:rsidRPr="00FC0607" w:rsidRDefault="00530F68" w:rsidP="00FC0607">
            <w:pPr>
              <w:pStyle w:val="ListParagraph"/>
              <w:numPr>
                <w:ilvl w:val="0"/>
                <w:numId w:val="20"/>
              </w:numPr>
              <w:rPr>
                <w:rFonts w:asciiTheme="minorHAnsi" w:hAnsiTheme="minorHAnsi"/>
                <w:sz w:val="22"/>
              </w:rPr>
            </w:pPr>
            <w:r w:rsidRPr="00FC0607">
              <w:rPr>
                <w:rFonts w:asciiTheme="minorHAnsi" w:hAnsiTheme="minorHAnsi"/>
                <w:sz w:val="22"/>
              </w:rPr>
              <w:t>Through the design of more inclusive and equitable conservation programs which incorporated their feedback</w:t>
            </w:r>
          </w:p>
        </w:tc>
      </w:tr>
      <w:tr w:rsidR="00530F68" w:rsidRPr="007A78A1" w:rsidTr="00530F68">
        <w:tc>
          <w:tcPr>
            <w:tcW w:w="2308" w:type="dxa"/>
          </w:tcPr>
          <w:p w:rsidR="00530F68" w:rsidRPr="007A78A1" w:rsidRDefault="00530F68" w:rsidP="00C41655">
            <w:r w:rsidRPr="007A78A1">
              <w:t>NGOs</w:t>
            </w:r>
          </w:p>
        </w:tc>
        <w:tc>
          <w:tcPr>
            <w:tcW w:w="1646" w:type="dxa"/>
          </w:tcPr>
          <w:p w:rsidR="00530F68" w:rsidRPr="007A78A1" w:rsidRDefault="00530F68" w:rsidP="00C41655">
            <w:r>
              <w:t>88</w:t>
            </w:r>
          </w:p>
        </w:tc>
        <w:tc>
          <w:tcPr>
            <w:tcW w:w="4974" w:type="dxa"/>
          </w:tcPr>
          <w:p w:rsidR="00530F68" w:rsidRPr="00530F68" w:rsidRDefault="00530F68" w:rsidP="00530F68">
            <w:pPr>
              <w:pStyle w:val="ListParagraph"/>
              <w:numPr>
                <w:ilvl w:val="0"/>
                <w:numId w:val="18"/>
              </w:numPr>
              <w:rPr>
                <w:rFonts w:asciiTheme="minorHAnsi" w:hAnsiTheme="minorHAnsi"/>
                <w:sz w:val="22"/>
              </w:rPr>
            </w:pPr>
            <w:r w:rsidRPr="00530F68">
              <w:rPr>
                <w:rFonts w:asciiTheme="minorHAnsi" w:hAnsiTheme="minorHAnsi"/>
                <w:sz w:val="22"/>
              </w:rPr>
              <w:t>Received direct guidance and consultations on biomass utilization and market opportunities, and updates on biomass related p</w:t>
            </w:r>
            <w:r w:rsidR="00FC0607">
              <w:rPr>
                <w:rFonts w:asciiTheme="minorHAnsi" w:hAnsiTheme="minorHAnsi"/>
                <w:sz w:val="22"/>
              </w:rPr>
              <w:t>rojects</w:t>
            </w:r>
          </w:p>
          <w:p w:rsidR="00530F68" w:rsidRPr="00530F68" w:rsidRDefault="00530F68" w:rsidP="00530F68">
            <w:pPr>
              <w:pStyle w:val="ListParagraph"/>
              <w:numPr>
                <w:ilvl w:val="0"/>
                <w:numId w:val="18"/>
              </w:numPr>
            </w:pPr>
            <w:r w:rsidRPr="00530F68">
              <w:rPr>
                <w:rFonts w:asciiTheme="minorHAnsi" w:hAnsiTheme="minorHAnsi"/>
                <w:sz w:val="22"/>
              </w:rPr>
              <w:t xml:space="preserve">Received inputs vital in informing their decision making and improved </w:t>
            </w:r>
            <w:r>
              <w:rPr>
                <w:rFonts w:asciiTheme="minorHAnsi" w:hAnsiTheme="minorHAnsi"/>
                <w:sz w:val="22"/>
              </w:rPr>
              <w:t xml:space="preserve">their </w:t>
            </w:r>
            <w:r w:rsidRPr="00530F68">
              <w:rPr>
                <w:rFonts w:asciiTheme="minorHAnsi" w:hAnsiTheme="minorHAnsi"/>
                <w:sz w:val="22"/>
              </w:rPr>
              <w:t>relationship with partners and community groups</w:t>
            </w:r>
          </w:p>
        </w:tc>
      </w:tr>
      <w:tr w:rsidR="00530F68" w:rsidRPr="00652731" w:rsidTr="00530F68">
        <w:tc>
          <w:tcPr>
            <w:tcW w:w="2308" w:type="dxa"/>
          </w:tcPr>
          <w:p w:rsidR="00530F68" w:rsidRPr="00652731" w:rsidRDefault="00530F68" w:rsidP="00C41655">
            <w:r w:rsidRPr="00652731">
              <w:t>Faculty/Researcher</w:t>
            </w:r>
          </w:p>
        </w:tc>
        <w:tc>
          <w:tcPr>
            <w:tcW w:w="1646" w:type="dxa"/>
          </w:tcPr>
          <w:p w:rsidR="00530F68" w:rsidRPr="00652731" w:rsidRDefault="00530F68" w:rsidP="00C41655">
            <w:r>
              <w:t>7</w:t>
            </w:r>
          </w:p>
        </w:tc>
        <w:tc>
          <w:tcPr>
            <w:tcW w:w="4974" w:type="dxa"/>
          </w:tcPr>
          <w:p w:rsidR="00FC0607" w:rsidRPr="00FC0607" w:rsidRDefault="00530F68" w:rsidP="00FC0607">
            <w:pPr>
              <w:pStyle w:val="ListParagraph"/>
              <w:numPr>
                <w:ilvl w:val="0"/>
                <w:numId w:val="19"/>
              </w:numPr>
              <w:rPr>
                <w:rFonts w:asciiTheme="minorHAnsi" w:hAnsiTheme="minorHAnsi"/>
                <w:sz w:val="22"/>
              </w:rPr>
            </w:pPr>
            <w:r w:rsidRPr="00FC0607">
              <w:rPr>
                <w:rFonts w:asciiTheme="minorHAnsi" w:hAnsiTheme="minorHAnsi"/>
                <w:sz w:val="22"/>
              </w:rPr>
              <w:t xml:space="preserve">Got an opportunity to learn from the community and design experimental studies that </w:t>
            </w:r>
            <w:r w:rsidR="00FC0607" w:rsidRPr="00FC0607">
              <w:rPr>
                <w:rFonts w:asciiTheme="minorHAnsi" w:hAnsiTheme="minorHAnsi"/>
                <w:sz w:val="22"/>
              </w:rPr>
              <w:t xml:space="preserve">met their needs </w:t>
            </w:r>
          </w:p>
          <w:p w:rsidR="00FC0607" w:rsidRPr="00FC0607" w:rsidRDefault="00FC0607" w:rsidP="00FC0607">
            <w:pPr>
              <w:pStyle w:val="ListParagraph"/>
              <w:numPr>
                <w:ilvl w:val="0"/>
                <w:numId w:val="19"/>
              </w:numPr>
              <w:rPr>
                <w:rFonts w:asciiTheme="minorHAnsi" w:hAnsiTheme="minorHAnsi"/>
                <w:sz w:val="22"/>
              </w:rPr>
            </w:pPr>
            <w:r w:rsidRPr="00FC0607">
              <w:rPr>
                <w:rFonts w:asciiTheme="minorHAnsi" w:hAnsiTheme="minorHAnsi"/>
                <w:sz w:val="22"/>
              </w:rPr>
              <w:t>B</w:t>
            </w:r>
            <w:r w:rsidR="00530F68" w:rsidRPr="00FC0607">
              <w:rPr>
                <w:rFonts w:asciiTheme="minorHAnsi" w:hAnsiTheme="minorHAnsi"/>
                <w:sz w:val="22"/>
              </w:rPr>
              <w:t xml:space="preserve">uilt </w:t>
            </w:r>
            <w:r w:rsidRPr="00FC0607">
              <w:rPr>
                <w:rFonts w:asciiTheme="minorHAnsi" w:hAnsiTheme="minorHAnsi"/>
                <w:sz w:val="22"/>
              </w:rPr>
              <w:t>relationships with local people</w:t>
            </w:r>
            <w:r w:rsidR="00530F68" w:rsidRPr="00FC0607">
              <w:rPr>
                <w:rFonts w:asciiTheme="minorHAnsi" w:hAnsiTheme="minorHAnsi"/>
                <w:sz w:val="22"/>
              </w:rPr>
              <w:t xml:space="preserve"> </w:t>
            </w:r>
          </w:p>
          <w:p w:rsidR="00530F68" w:rsidRPr="00530F68" w:rsidRDefault="00FC0607" w:rsidP="00FC0607">
            <w:pPr>
              <w:pStyle w:val="ListParagraph"/>
              <w:numPr>
                <w:ilvl w:val="0"/>
                <w:numId w:val="19"/>
              </w:numPr>
            </w:pPr>
            <w:r w:rsidRPr="00FC0607">
              <w:rPr>
                <w:rFonts w:asciiTheme="minorHAnsi" w:hAnsiTheme="minorHAnsi"/>
                <w:sz w:val="22"/>
              </w:rPr>
              <w:t>Opportunities to provide their research f</w:t>
            </w:r>
            <w:r w:rsidR="00530F68" w:rsidRPr="00FC0607">
              <w:rPr>
                <w:rFonts w:asciiTheme="minorHAnsi" w:hAnsiTheme="minorHAnsi"/>
                <w:sz w:val="22"/>
              </w:rPr>
              <w:t>indings</w:t>
            </w:r>
            <w:r w:rsidRPr="00FC0607">
              <w:rPr>
                <w:rFonts w:asciiTheme="minorHAnsi" w:hAnsiTheme="minorHAnsi"/>
                <w:sz w:val="22"/>
              </w:rPr>
              <w:t xml:space="preserve"> and receive feedback</w:t>
            </w:r>
          </w:p>
        </w:tc>
      </w:tr>
      <w:tr w:rsidR="00530F68" w:rsidRPr="00652731" w:rsidTr="00530F68">
        <w:tc>
          <w:tcPr>
            <w:tcW w:w="2308" w:type="dxa"/>
          </w:tcPr>
          <w:p w:rsidR="00530F68" w:rsidRPr="00652731" w:rsidRDefault="00530F68" w:rsidP="00C41655">
            <w:r w:rsidRPr="00652731">
              <w:t>Students</w:t>
            </w:r>
          </w:p>
        </w:tc>
        <w:tc>
          <w:tcPr>
            <w:tcW w:w="1646" w:type="dxa"/>
          </w:tcPr>
          <w:p w:rsidR="00530F68" w:rsidRPr="00652731" w:rsidRDefault="00FC0607" w:rsidP="00C41655">
            <w:r>
              <w:t>18</w:t>
            </w:r>
          </w:p>
        </w:tc>
        <w:tc>
          <w:tcPr>
            <w:tcW w:w="4974" w:type="dxa"/>
          </w:tcPr>
          <w:p w:rsidR="00530F68" w:rsidRPr="00FC0607" w:rsidRDefault="00FC0607" w:rsidP="00FC0607">
            <w:pPr>
              <w:pStyle w:val="ListParagraph"/>
              <w:numPr>
                <w:ilvl w:val="0"/>
                <w:numId w:val="21"/>
              </w:numPr>
              <w:rPr>
                <w:b/>
              </w:rPr>
            </w:pPr>
            <w:r>
              <w:rPr>
                <w:rFonts w:asciiTheme="minorHAnsi" w:hAnsiTheme="minorHAnsi"/>
                <w:sz w:val="22"/>
              </w:rPr>
              <w:t>Developed a Ph.D. project idea</w:t>
            </w:r>
          </w:p>
          <w:p w:rsidR="00FC0607" w:rsidRPr="00FC0607" w:rsidRDefault="00FC0607" w:rsidP="00FC0607">
            <w:pPr>
              <w:pStyle w:val="ListParagraph"/>
              <w:numPr>
                <w:ilvl w:val="0"/>
                <w:numId w:val="21"/>
              </w:numPr>
              <w:rPr>
                <w:b/>
              </w:rPr>
            </w:pPr>
            <w:r>
              <w:rPr>
                <w:rFonts w:asciiTheme="minorHAnsi" w:hAnsiTheme="minorHAnsi"/>
                <w:sz w:val="22"/>
              </w:rPr>
              <w:t>Built relationships with local people</w:t>
            </w:r>
          </w:p>
          <w:p w:rsidR="00FC0607" w:rsidRPr="00FC0607" w:rsidRDefault="00FC0607" w:rsidP="00FC0607">
            <w:pPr>
              <w:pStyle w:val="ListParagraph"/>
              <w:numPr>
                <w:ilvl w:val="0"/>
                <w:numId w:val="21"/>
              </w:numPr>
              <w:rPr>
                <w:b/>
              </w:rPr>
            </w:pPr>
            <w:r>
              <w:rPr>
                <w:rFonts w:asciiTheme="minorHAnsi" w:hAnsiTheme="minorHAnsi"/>
                <w:sz w:val="22"/>
              </w:rPr>
              <w:t>New insights into community conservation</w:t>
            </w:r>
          </w:p>
          <w:p w:rsidR="00FC0607" w:rsidRDefault="00FC0607" w:rsidP="00FC0607">
            <w:pPr>
              <w:pStyle w:val="ListParagraph"/>
              <w:numPr>
                <w:ilvl w:val="0"/>
                <w:numId w:val="21"/>
              </w:numPr>
              <w:rPr>
                <w:rFonts w:asciiTheme="minorHAnsi" w:hAnsiTheme="minorHAnsi"/>
                <w:sz w:val="22"/>
              </w:rPr>
            </w:pPr>
            <w:r w:rsidRPr="00FC0607">
              <w:rPr>
                <w:rFonts w:asciiTheme="minorHAnsi" w:hAnsiTheme="minorHAnsi"/>
                <w:sz w:val="22"/>
              </w:rPr>
              <w:t xml:space="preserve">Learned new </w:t>
            </w:r>
            <w:r>
              <w:rPr>
                <w:rFonts w:asciiTheme="minorHAnsi" w:hAnsiTheme="minorHAnsi"/>
                <w:sz w:val="22"/>
              </w:rPr>
              <w:t>methods for studying social-ecological systems</w:t>
            </w:r>
          </w:p>
          <w:p w:rsidR="00FC0607" w:rsidRDefault="009E4FAC" w:rsidP="00FC0607">
            <w:pPr>
              <w:pStyle w:val="ListParagraph"/>
              <w:numPr>
                <w:ilvl w:val="0"/>
                <w:numId w:val="21"/>
              </w:numPr>
              <w:rPr>
                <w:rFonts w:asciiTheme="minorHAnsi" w:hAnsiTheme="minorHAnsi"/>
                <w:sz w:val="22"/>
              </w:rPr>
            </w:pPr>
            <w:r>
              <w:rPr>
                <w:rFonts w:asciiTheme="minorHAnsi" w:hAnsiTheme="minorHAnsi"/>
                <w:sz w:val="22"/>
              </w:rPr>
              <w:t>International f</w:t>
            </w:r>
            <w:r w:rsidR="00FC0607">
              <w:rPr>
                <w:rFonts w:asciiTheme="minorHAnsi" w:hAnsiTheme="minorHAnsi"/>
                <w:sz w:val="22"/>
              </w:rPr>
              <w:t>ield experience</w:t>
            </w:r>
          </w:p>
          <w:p w:rsidR="00FC0607" w:rsidRPr="00FC0607" w:rsidRDefault="00FC0607" w:rsidP="00FC0607">
            <w:pPr>
              <w:pStyle w:val="ListParagraph"/>
              <w:numPr>
                <w:ilvl w:val="0"/>
                <w:numId w:val="21"/>
              </w:numPr>
              <w:rPr>
                <w:rFonts w:asciiTheme="minorHAnsi" w:hAnsiTheme="minorHAnsi"/>
                <w:sz w:val="22"/>
              </w:rPr>
            </w:pPr>
            <w:r w:rsidRPr="00FC0607">
              <w:rPr>
                <w:rFonts w:asciiTheme="minorHAnsi" w:hAnsiTheme="minorHAnsi"/>
                <w:sz w:val="22"/>
              </w:rPr>
              <w:t>Practical data collection, networking and communication and facilitation skills</w:t>
            </w:r>
          </w:p>
        </w:tc>
      </w:tr>
      <w:tr w:rsidR="00530F68" w:rsidRPr="005D0B2D" w:rsidTr="00530F68">
        <w:tc>
          <w:tcPr>
            <w:tcW w:w="2308" w:type="dxa"/>
          </w:tcPr>
          <w:p w:rsidR="00530F68" w:rsidRPr="00652731" w:rsidRDefault="00530F68" w:rsidP="00C41655">
            <w:r w:rsidRPr="00652731">
              <w:t>Government Organizations</w:t>
            </w:r>
          </w:p>
        </w:tc>
        <w:tc>
          <w:tcPr>
            <w:tcW w:w="1646" w:type="dxa"/>
          </w:tcPr>
          <w:p w:rsidR="00530F68" w:rsidRPr="00652731" w:rsidRDefault="00FC0607" w:rsidP="00C41655">
            <w:r>
              <w:t>168</w:t>
            </w:r>
          </w:p>
        </w:tc>
        <w:tc>
          <w:tcPr>
            <w:tcW w:w="4974" w:type="dxa"/>
          </w:tcPr>
          <w:p w:rsidR="00530F68" w:rsidRDefault="00FC0607" w:rsidP="00FC0607">
            <w:pPr>
              <w:pStyle w:val="ListParagraph"/>
              <w:numPr>
                <w:ilvl w:val="0"/>
                <w:numId w:val="22"/>
              </w:numPr>
              <w:rPr>
                <w:rFonts w:asciiTheme="minorHAnsi" w:hAnsiTheme="minorHAnsi"/>
                <w:sz w:val="22"/>
              </w:rPr>
            </w:pPr>
            <w:r w:rsidRPr="00FC0607">
              <w:rPr>
                <w:rFonts w:asciiTheme="minorHAnsi" w:hAnsiTheme="minorHAnsi"/>
                <w:sz w:val="22"/>
              </w:rPr>
              <w:t>Local administrators got a better idea of what research can do for their objectives</w:t>
            </w:r>
          </w:p>
          <w:p w:rsidR="00FC0607" w:rsidRDefault="00FC0607" w:rsidP="00FC0607">
            <w:pPr>
              <w:pStyle w:val="ListParagraph"/>
              <w:numPr>
                <w:ilvl w:val="0"/>
                <w:numId w:val="22"/>
              </w:numPr>
              <w:rPr>
                <w:rFonts w:asciiTheme="minorHAnsi" w:hAnsiTheme="minorHAnsi"/>
                <w:sz w:val="22"/>
              </w:rPr>
            </w:pPr>
            <w:r>
              <w:rPr>
                <w:rFonts w:asciiTheme="minorHAnsi" w:hAnsiTheme="minorHAnsi"/>
                <w:sz w:val="22"/>
              </w:rPr>
              <w:t>B</w:t>
            </w:r>
            <w:r w:rsidRPr="00FC0607">
              <w:rPr>
                <w:rFonts w:asciiTheme="minorHAnsi" w:hAnsiTheme="minorHAnsi"/>
                <w:sz w:val="22"/>
              </w:rPr>
              <w:t>uilt rel</w:t>
            </w:r>
            <w:r>
              <w:rPr>
                <w:rFonts w:asciiTheme="minorHAnsi" w:hAnsiTheme="minorHAnsi"/>
                <w:sz w:val="22"/>
              </w:rPr>
              <w:t xml:space="preserve">ationships with local people, </w:t>
            </w:r>
            <w:r w:rsidRPr="00FC0607">
              <w:rPr>
                <w:rFonts w:asciiTheme="minorHAnsi" w:hAnsiTheme="minorHAnsi"/>
                <w:sz w:val="22"/>
              </w:rPr>
              <w:t>scientists</w:t>
            </w:r>
            <w:r>
              <w:rPr>
                <w:rFonts w:asciiTheme="minorHAnsi" w:hAnsiTheme="minorHAnsi"/>
                <w:sz w:val="22"/>
              </w:rPr>
              <w:t>, partners and community groups</w:t>
            </w:r>
          </w:p>
          <w:p w:rsidR="00FC0607" w:rsidRDefault="00FC0607" w:rsidP="00FC0607">
            <w:pPr>
              <w:pStyle w:val="ListParagraph"/>
              <w:numPr>
                <w:ilvl w:val="0"/>
                <w:numId w:val="22"/>
              </w:numPr>
              <w:rPr>
                <w:rFonts w:asciiTheme="minorHAnsi" w:hAnsiTheme="minorHAnsi"/>
                <w:sz w:val="22"/>
              </w:rPr>
            </w:pPr>
            <w:r>
              <w:rPr>
                <w:rFonts w:asciiTheme="minorHAnsi" w:hAnsiTheme="minorHAnsi"/>
                <w:sz w:val="22"/>
              </w:rPr>
              <w:t>Improved their own outreach materials</w:t>
            </w:r>
          </w:p>
          <w:p w:rsidR="00FC0607" w:rsidRPr="00FC0607" w:rsidRDefault="00FC0607" w:rsidP="00FC0607">
            <w:pPr>
              <w:pStyle w:val="ListParagraph"/>
              <w:numPr>
                <w:ilvl w:val="0"/>
                <w:numId w:val="22"/>
              </w:numPr>
              <w:rPr>
                <w:rFonts w:asciiTheme="minorHAnsi" w:hAnsiTheme="minorHAnsi"/>
                <w:sz w:val="22"/>
              </w:rPr>
            </w:pPr>
            <w:r w:rsidRPr="00FC0607">
              <w:rPr>
                <w:rFonts w:asciiTheme="minorHAnsi" w:hAnsiTheme="minorHAnsi"/>
                <w:sz w:val="22"/>
              </w:rPr>
              <w:t>Received inputs vital in informing their decision making</w:t>
            </w:r>
          </w:p>
        </w:tc>
      </w:tr>
      <w:tr w:rsidR="00530F68" w:rsidRPr="005D0B2D" w:rsidTr="00530F68">
        <w:tc>
          <w:tcPr>
            <w:tcW w:w="2308" w:type="dxa"/>
          </w:tcPr>
          <w:p w:rsidR="00530F68" w:rsidRPr="005D0B2D" w:rsidRDefault="00530F68" w:rsidP="00C41655">
            <w:r w:rsidRPr="005D0B2D">
              <w:t>Private Sector</w:t>
            </w:r>
          </w:p>
        </w:tc>
        <w:tc>
          <w:tcPr>
            <w:tcW w:w="1646" w:type="dxa"/>
          </w:tcPr>
          <w:p w:rsidR="00530F68" w:rsidRPr="005D0B2D" w:rsidRDefault="009E4FAC" w:rsidP="00C41655">
            <w:r>
              <w:t>20</w:t>
            </w:r>
          </w:p>
        </w:tc>
        <w:tc>
          <w:tcPr>
            <w:tcW w:w="4974" w:type="dxa"/>
          </w:tcPr>
          <w:p w:rsidR="009E4FAC" w:rsidRDefault="009E4FAC" w:rsidP="009E4FAC">
            <w:pPr>
              <w:pStyle w:val="ListParagraph"/>
              <w:numPr>
                <w:ilvl w:val="0"/>
                <w:numId w:val="23"/>
              </w:numPr>
              <w:rPr>
                <w:rFonts w:asciiTheme="minorHAnsi" w:hAnsiTheme="minorHAnsi"/>
                <w:sz w:val="22"/>
              </w:rPr>
            </w:pPr>
            <w:r>
              <w:rPr>
                <w:rFonts w:asciiTheme="minorHAnsi" w:hAnsiTheme="minorHAnsi"/>
                <w:sz w:val="22"/>
              </w:rPr>
              <w:t>Direct technical, business, and marketing a</w:t>
            </w:r>
            <w:r w:rsidRPr="009E4FAC">
              <w:rPr>
                <w:rFonts w:asciiTheme="minorHAnsi" w:hAnsiTheme="minorHAnsi"/>
                <w:sz w:val="22"/>
              </w:rPr>
              <w:t xml:space="preserve">ssistance from </w:t>
            </w:r>
            <w:r>
              <w:rPr>
                <w:rFonts w:asciiTheme="minorHAnsi" w:hAnsiTheme="minorHAnsi"/>
                <w:sz w:val="22"/>
              </w:rPr>
              <w:t>the Fellows Project</w:t>
            </w:r>
          </w:p>
          <w:p w:rsidR="00530F68" w:rsidRDefault="009E4FAC" w:rsidP="009E4FAC">
            <w:pPr>
              <w:pStyle w:val="ListParagraph"/>
              <w:numPr>
                <w:ilvl w:val="0"/>
                <w:numId w:val="23"/>
              </w:numPr>
              <w:rPr>
                <w:rFonts w:asciiTheme="minorHAnsi" w:hAnsiTheme="minorHAnsi"/>
                <w:sz w:val="22"/>
              </w:rPr>
            </w:pPr>
            <w:r>
              <w:rPr>
                <w:rFonts w:asciiTheme="minorHAnsi" w:hAnsiTheme="minorHAnsi"/>
                <w:sz w:val="22"/>
              </w:rPr>
              <w:t>Were introduced and engaged in collaborative o</w:t>
            </w:r>
            <w:r w:rsidRPr="009E4FAC">
              <w:rPr>
                <w:rFonts w:asciiTheme="minorHAnsi" w:hAnsiTheme="minorHAnsi"/>
                <w:sz w:val="22"/>
              </w:rPr>
              <w:t xml:space="preserve">rganizations </w:t>
            </w:r>
          </w:p>
          <w:p w:rsidR="009E4FAC" w:rsidRPr="009E4FAC" w:rsidRDefault="009E4FAC" w:rsidP="009E4FAC">
            <w:pPr>
              <w:pStyle w:val="ListParagraph"/>
              <w:numPr>
                <w:ilvl w:val="0"/>
                <w:numId w:val="23"/>
              </w:numPr>
              <w:rPr>
                <w:rFonts w:asciiTheme="minorHAnsi" w:hAnsiTheme="minorHAnsi"/>
                <w:sz w:val="22"/>
              </w:rPr>
            </w:pPr>
            <w:r>
              <w:rPr>
                <w:rFonts w:asciiTheme="minorHAnsi" w:hAnsiTheme="minorHAnsi"/>
                <w:sz w:val="22"/>
              </w:rPr>
              <w:t>Opportunities to participate in and benefit from the collaborative process</w:t>
            </w:r>
          </w:p>
        </w:tc>
      </w:tr>
      <w:tr w:rsidR="009E4FAC" w:rsidRPr="005D0B2D" w:rsidTr="00530F68">
        <w:tc>
          <w:tcPr>
            <w:tcW w:w="2308" w:type="dxa"/>
          </w:tcPr>
          <w:p w:rsidR="009E4FAC" w:rsidRPr="005D0B2D" w:rsidRDefault="00E75482" w:rsidP="00C41655">
            <w:r w:rsidRPr="00E75482">
              <w:t>Pastoralists/rancher/farmer</w:t>
            </w:r>
          </w:p>
        </w:tc>
        <w:tc>
          <w:tcPr>
            <w:tcW w:w="1646" w:type="dxa"/>
          </w:tcPr>
          <w:p w:rsidR="009E4FAC" w:rsidRPr="005D0B2D" w:rsidRDefault="00E75482" w:rsidP="00C41655">
            <w:r>
              <w:t>67</w:t>
            </w:r>
          </w:p>
        </w:tc>
        <w:tc>
          <w:tcPr>
            <w:tcW w:w="4974" w:type="dxa"/>
          </w:tcPr>
          <w:p w:rsidR="00E75482" w:rsidRDefault="00E75482" w:rsidP="00E75482">
            <w:pPr>
              <w:pStyle w:val="ListParagraph"/>
              <w:numPr>
                <w:ilvl w:val="0"/>
                <w:numId w:val="24"/>
              </w:numPr>
              <w:rPr>
                <w:rFonts w:asciiTheme="minorHAnsi" w:hAnsiTheme="minorHAnsi"/>
                <w:sz w:val="22"/>
              </w:rPr>
            </w:pPr>
            <w:r w:rsidRPr="00E75482">
              <w:rPr>
                <w:rFonts w:asciiTheme="minorHAnsi" w:hAnsiTheme="minorHAnsi"/>
                <w:sz w:val="22"/>
              </w:rPr>
              <w:t xml:space="preserve">Provided input into a scientific project to ensure it meets their needs </w:t>
            </w:r>
          </w:p>
          <w:p w:rsidR="00E75482" w:rsidRDefault="00E75482" w:rsidP="00E75482">
            <w:pPr>
              <w:pStyle w:val="ListParagraph"/>
              <w:numPr>
                <w:ilvl w:val="0"/>
                <w:numId w:val="24"/>
              </w:numPr>
              <w:rPr>
                <w:rFonts w:asciiTheme="minorHAnsi" w:hAnsiTheme="minorHAnsi"/>
                <w:sz w:val="22"/>
              </w:rPr>
            </w:pPr>
            <w:r>
              <w:rPr>
                <w:rFonts w:asciiTheme="minorHAnsi" w:hAnsiTheme="minorHAnsi"/>
                <w:sz w:val="22"/>
              </w:rPr>
              <w:t>B</w:t>
            </w:r>
            <w:r w:rsidRPr="00E75482">
              <w:rPr>
                <w:rFonts w:asciiTheme="minorHAnsi" w:hAnsiTheme="minorHAnsi"/>
                <w:sz w:val="22"/>
              </w:rPr>
              <w:t>uilt relationships that they can use to request future research assi</w:t>
            </w:r>
            <w:r>
              <w:rPr>
                <w:rFonts w:asciiTheme="minorHAnsi" w:hAnsiTheme="minorHAnsi"/>
                <w:sz w:val="22"/>
              </w:rPr>
              <w:t>stance in the conservation area</w:t>
            </w:r>
          </w:p>
          <w:p w:rsidR="009E4FAC" w:rsidRPr="00E75482" w:rsidRDefault="00E75482" w:rsidP="00E75482">
            <w:pPr>
              <w:pStyle w:val="ListParagraph"/>
              <w:numPr>
                <w:ilvl w:val="0"/>
                <w:numId w:val="24"/>
              </w:numPr>
              <w:rPr>
                <w:rFonts w:asciiTheme="minorHAnsi" w:hAnsiTheme="minorHAnsi"/>
                <w:sz w:val="22"/>
              </w:rPr>
            </w:pPr>
            <w:r>
              <w:rPr>
                <w:rFonts w:asciiTheme="minorHAnsi" w:hAnsiTheme="minorHAnsi"/>
                <w:sz w:val="22"/>
              </w:rPr>
              <w:t>L</w:t>
            </w:r>
            <w:r w:rsidRPr="00E75482">
              <w:rPr>
                <w:rFonts w:asciiTheme="minorHAnsi" w:hAnsiTheme="minorHAnsi"/>
                <w:sz w:val="22"/>
              </w:rPr>
              <w:t>earned something significant about managing their livestock, or thought about it in a new way that affected their management</w:t>
            </w:r>
          </w:p>
        </w:tc>
      </w:tr>
      <w:tr w:rsidR="00E75482" w:rsidRPr="005D0B2D" w:rsidTr="00530F68">
        <w:tc>
          <w:tcPr>
            <w:tcW w:w="2308" w:type="dxa"/>
          </w:tcPr>
          <w:p w:rsidR="00E75482" w:rsidRPr="00E75482" w:rsidRDefault="00E75482" w:rsidP="00C41655">
            <w:pPr>
              <w:rPr>
                <w:b/>
              </w:rPr>
            </w:pPr>
            <w:r w:rsidRPr="00E75482">
              <w:rPr>
                <w:b/>
              </w:rPr>
              <w:t>Total</w:t>
            </w:r>
          </w:p>
        </w:tc>
        <w:tc>
          <w:tcPr>
            <w:tcW w:w="1646" w:type="dxa"/>
          </w:tcPr>
          <w:p w:rsidR="00E75482" w:rsidRPr="00E75482" w:rsidRDefault="00E75482" w:rsidP="00C41655">
            <w:pPr>
              <w:rPr>
                <w:b/>
              </w:rPr>
            </w:pPr>
            <w:r w:rsidRPr="00E75482">
              <w:rPr>
                <w:b/>
              </w:rPr>
              <w:t>2,368</w:t>
            </w:r>
          </w:p>
        </w:tc>
        <w:tc>
          <w:tcPr>
            <w:tcW w:w="4974" w:type="dxa"/>
          </w:tcPr>
          <w:p w:rsidR="00E75482" w:rsidRPr="00E75482" w:rsidRDefault="00E75482" w:rsidP="00E75482">
            <w:pPr>
              <w:pStyle w:val="ListParagraph"/>
              <w:rPr>
                <w:rFonts w:asciiTheme="minorHAnsi" w:hAnsiTheme="minorHAnsi"/>
                <w:sz w:val="22"/>
              </w:rPr>
            </w:pPr>
          </w:p>
        </w:tc>
      </w:tr>
    </w:tbl>
    <w:p w:rsidR="00530F68" w:rsidRPr="00530F68" w:rsidRDefault="00530F68" w:rsidP="005F3733">
      <w:pPr>
        <w:rPr>
          <w:b/>
          <w:sz w:val="24"/>
          <w:szCs w:val="24"/>
          <w:u w:val="single"/>
        </w:rPr>
      </w:pPr>
    </w:p>
    <w:p w:rsidR="0013609B" w:rsidRPr="008B095E" w:rsidRDefault="00E75482" w:rsidP="0013609B">
      <w:pPr>
        <w:rPr>
          <w:b/>
          <w:sz w:val="24"/>
          <w:szCs w:val="24"/>
          <w:u w:val="single"/>
        </w:rPr>
      </w:pPr>
      <w:r w:rsidRPr="008B095E">
        <w:rPr>
          <w:b/>
          <w:sz w:val="24"/>
          <w:szCs w:val="24"/>
          <w:u w:val="single"/>
        </w:rPr>
        <w:t xml:space="preserve">9) </w:t>
      </w:r>
      <w:r w:rsidR="00343EA5" w:rsidRPr="008B095E">
        <w:rPr>
          <w:b/>
          <w:sz w:val="24"/>
          <w:szCs w:val="24"/>
          <w:u w:val="single"/>
        </w:rPr>
        <w:t>Describe the</w:t>
      </w:r>
      <w:r w:rsidR="0013609B" w:rsidRPr="008B095E">
        <w:rPr>
          <w:b/>
          <w:sz w:val="24"/>
          <w:szCs w:val="24"/>
          <w:u w:val="single"/>
        </w:rPr>
        <w:t xml:space="preserve"> conse</w:t>
      </w:r>
      <w:r w:rsidRPr="008B095E">
        <w:rPr>
          <w:b/>
          <w:sz w:val="24"/>
          <w:szCs w:val="24"/>
          <w:u w:val="single"/>
        </w:rPr>
        <w:t>rvation impacts of your project</w:t>
      </w:r>
    </w:p>
    <w:p w:rsidR="008F62EA" w:rsidRDefault="008F62EA" w:rsidP="008F62EA">
      <w:pPr>
        <w:pStyle w:val="ListParagraph"/>
        <w:numPr>
          <w:ilvl w:val="0"/>
          <w:numId w:val="25"/>
        </w:numPr>
        <w:rPr>
          <w:rFonts w:asciiTheme="minorHAnsi" w:hAnsiTheme="minorHAnsi"/>
          <w:sz w:val="22"/>
        </w:rPr>
      </w:pPr>
      <w:r>
        <w:rPr>
          <w:rFonts w:asciiTheme="minorHAnsi" w:hAnsiTheme="minorHAnsi"/>
          <w:b/>
          <w:sz w:val="22"/>
        </w:rPr>
        <w:t>Laying a foun</w:t>
      </w:r>
      <w:r w:rsidRPr="008F62EA">
        <w:rPr>
          <w:rFonts w:asciiTheme="minorHAnsi" w:hAnsiTheme="minorHAnsi"/>
          <w:b/>
          <w:sz w:val="22"/>
        </w:rPr>
        <w:t>dation for developing community accepted management actions</w:t>
      </w:r>
      <w:r w:rsidRPr="008F62EA">
        <w:rPr>
          <w:rFonts w:asciiTheme="minorHAnsi" w:hAnsiTheme="minorHAnsi"/>
          <w:sz w:val="22"/>
        </w:rPr>
        <w:t xml:space="preserve"> </w:t>
      </w:r>
    </w:p>
    <w:p w:rsidR="0013609B" w:rsidRDefault="008B095E" w:rsidP="008F62EA">
      <w:pPr>
        <w:pStyle w:val="ListParagraph"/>
        <w:rPr>
          <w:rFonts w:asciiTheme="minorHAnsi" w:hAnsiTheme="minorHAnsi"/>
          <w:sz w:val="22"/>
        </w:rPr>
      </w:pPr>
      <w:r>
        <w:rPr>
          <w:rFonts w:asciiTheme="minorHAnsi" w:hAnsiTheme="minorHAnsi"/>
          <w:sz w:val="22"/>
        </w:rPr>
        <w:t>“</w:t>
      </w:r>
      <w:r w:rsidR="0013609B" w:rsidRPr="008B095E">
        <w:rPr>
          <w:rFonts w:asciiTheme="minorHAnsi" w:hAnsiTheme="minorHAnsi"/>
          <w:sz w:val="22"/>
        </w:rPr>
        <w:t>The primary imp</w:t>
      </w:r>
      <w:r w:rsidR="008F62EA">
        <w:rPr>
          <w:rFonts w:asciiTheme="minorHAnsi" w:hAnsiTheme="minorHAnsi"/>
          <w:sz w:val="22"/>
        </w:rPr>
        <w:t>act of the project was laying a f</w:t>
      </w:r>
      <w:r w:rsidR="008F62EA" w:rsidRPr="008F62EA">
        <w:rPr>
          <w:rFonts w:asciiTheme="minorHAnsi" w:hAnsiTheme="minorHAnsi"/>
          <w:sz w:val="22"/>
        </w:rPr>
        <w:t>oundation for developing scientifically informed and commun</w:t>
      </w:r>
      <w:r w:rsidR="008F62EA">
        <w:rPr>
          <w:rFonts w:asciiTheme="minorHAnsi" w:hAnsiTheme="minorHAnsi"/>
          <w:sz w:val="22"/>
        </w:rPr>
        <w:t xml:space="preserve">ity accepted management actions </w:t>
      </w:r>
      <w:r w:rsidR="0013609B" w:rsidRPr="008B095E">
        <w:rPr>
          <w:rFonts w:asciiTheme="minorHAnsi" w:hAnsiTheme="minorHAnsi"/>
          <w:sz w:val="22"/>
        </w:rPr>
        <w:t>for the conservation area</w:t>
      </w:r>
      <w:r w:rsidR="00DD4E82" w:rsidRPr="008B095E">
        <w:rPr>
          <w:rFonts w:asciiTheme="minorHAnsi" w:hAnsiTheme="minorHAnsi"/>
          <w:sz w:val="22"/>
        </w:rPr>
        <w:t xml:space="preserve">. We expect that with better conservation of the </w:t>
      </w:r>
      <w:proofErr w:type="spellStart"/>
      <w:r w:rsidR="00DD4E82" w:rsidRPr="008B095E">
        <w:rPr>
          <w:rFonts w:asciiTheme="minorHAnsi" w:hAnsiTheme="minorHAnsi"/>
          <w:sz w:val="22"/>
        </w:rPr>
        <w:t>Guassa</w:t>
      </w:r>
      <w:proofErr w:type="spellEnd"/>
      <w:r w:rsidR="00DD4E82" w:rsidRPr="008B095E">
        <w:rPr>
          <w:rFonts w:asciiTheme="minorHAnsi" w:hAnsiTheme="minorHAnsi"/>
          <w:sz w:val="22"/>
        </w:rPr>
        <w:t xml:space="preserve"> area, there will be increased water retention and thus more perennial streams. Because the conservation </w:t>
      </w:r>
      <w:r>
        <w:rPr>
          <w:rFonts w:asciiTheme="minorHAnsi" w:hAnsiTheme="minorHAnsi"/>
          <w:sz w:val="22"/>
        </w:rPr>
        <w:t xml:space="preserve">area </w:t>
      </w:r>
      <w:r w:rsidR="00DD4E82" w:rsidRPr="008B095E">
        <w:rPr>
          <w:rFonts w:asciiTheme="minorHAnsi" w:hAnsiTheme="minorHAnsi"/>
          <w:sz w:val="22"/>
        </w:rPr>
        <w:t xml:space="preserve">is closed during the rainy </w:t>
      </w:r>
      <w:r>
        <w:rPr>
          <w:rFonts w:asciiTheme="minorHAnsi" w:hAnsiTheme="minorHAnsi"/>
          <w:sz w:val="22"/>
        </w:rPr>
        <w:t xml:space="preserve">season (when </w:t>
      </w:r>
      <w:proofErr w:type="spellStart"/>
      <w:r>
        <w:rPr>
          <w:rFonts w:asciiTheme="minorHAnsi" w:hAnsiTheme="minorHAnsi"/>
          <w:sz w:val="22"/>
        </w:rPr>
        <w:t>guassa</w:t>
      </w:r>
      <w:proofErr w:type="spellEnd"/>
      <w:r>
        <w:rPr>
          <w:rFonts w:asciiTheme="minorHAnsi" w:hAnsiTheme="minorHAnsi"/>
          <w:sz w:val="22"/>
        </w:rPr>
        <w:t xml:space="preserve"> grass seeds), the local participants</w:t>
      </w:r>
      <w:r w:rsidR="00DD4E82" w:rsidRPr="008B095E">
        <w:rPr>
          <w:rFonts w:asciiTheme="minorHAnsi" w:hAnsiTheme="minorHAnsi"/>
          <w:sz w:val="22"/>
        </w:rPr>
        <w:t xml:space="preserve"> had not realized the grasses had seeds. When we explained that cutting the grasses too often (i.e., every 2 years) might be causing a reduction in seed production, this was a very impo</w:t>
      </w:r>
      <w:r>
        <w:rPr>
          <w:rFonts w:asciiTheme="minorHAnsi" w:hAnsiTheme="minorHAnsi"/>
          <w:sz w:val="22"/>
        </w:rPr>
        <w:t>rtant issue they wanted studied’.</w:t>
      </w:r>
    </w:p>
    <w:p w:rsidR="008B095E" w:rsidRPr="008B095E" w:rsidRDefault="008B095E" w:rsidP="008B095E">
      <w:pPr>
        <w:pStyle w:val="ListParagraph"/>
        <w:rPr>
          <w:rFonts w:asciiTheme="minorHAnsi" w:hAnsiTheme="minorHAnsi"/>
          <w:sz w:val="22"/>
        </w:rPr>
      </w:pPr>
    </w:p>
    <w:p w:rsidR="008F62EA" w:rsidRPr="008F62EA" w:rsidRDefault="008F62EA" w:rsidP="0013609B">
      <w:pPr>
        <w:pStyle w:val="ListParagraph"/>
        <w:numPr>
          <w:ilvl w:val="0"/>
          <w:numId w:val="25"/>
        </w:numPr>
        <w:rPr>
          <w:rFonts w:asciiTheme="minorHAnsi" w:hAnsiTheme="minorHAnsi"/>
          <w:b/>
          <w:sz w:val="22"/>
        </w:rPr>
      </w:pPr>
      <w:r w:rsidRPr="008F62EA">
        <w:rPr>
          <w:rFonts w:asciiTheme="minorHAnsi" w:hAnsiTheme="minorHAnsi"/>
          <w:b/>
          <w:sz w:val="22"/>
        </w:rPr>
        <w:t>Reduction in lost livestock and lion killing</w:t>
      </w:r>
    </w:p>
    <w:p w:rsidR="008F62EA" w:rsidRDefault="008B095E" w:rsidP="008F62EA">
      <w:pPr>
        <w:pStyle w:val="ListParagraph"/>
        <w:rPr>
          <w:rFonts w:asciiTheme="minorHAnsi" w:hAnsiTheme="minorHAnsi"/>
          <w:sz w:val="22"/>
        </w:rPr>
      </w:pPr>
      <w:r>
        <w:rPr>
          <w:rFonts w:asciiTheme="minorHAnsi" w:hAnsiTheme="minorHAnsi"/>
          <w:sz w:val="22"/>
        </w:rPr>
        <w:t>“</w:t>
      </w:r>
      <w:r w:rsidR="00343EA5" w:rsidRPr="008B095E">
        <w:rPr>
          <w:rFonts w:asciiTheme="minorHAnsi" w:hAnsiTheme="minorHAnsi"/>
          <w:sz w:val="22"/>
        </w:rPr>
        <w:t>As of now, none that are measurable, but we will be measuring this as we implement the intervention in the coming year(s) and will report to CCC. We expect direct impacts in the next two years. Measuring impact is very important to L</w:t>
      </w:r>
      <w:r w:rsidRPr="008B095E">
        <w:rPr>
          <w:rFonts w:asciiTheme="minorHAnsi" w:hAnsiTheme="minorHAnsi"/>
          <w:sz w:val="22"/>
        </w:rPr>
        <w:t xml:space="preserve">ion </w:t>
      </w:r>
      <w:r w:rsidR="00343EA5" w:rsidRPr="008B095E">
        <w:rPr>
          <w:rFonts w:asciiTheme="minorHAnsi" w:hAnsiTheme="minorHAnsi"/>
          <w:sz w:val="22"/>
        </w:rPr>
        <w:t>G</w:t>
      </w:r>
      <w:r w:rsidRPr="008B095E">
        <w:rPr>
          <w:rFonts w:asciiTheme="minorHAnsi" w:hAnsiTheme="minorHAnsi"/>
          <w:sz w:val="22"/>
        </w:rPr>
        <w:t>uardians</w:t>
      </w:r>
      <w:r w:rsidR="00343EA5" w:rsidRPr="008B095E">
        <w:rPr>
          <w:rFonts w:asciiTheme="minorHAnsi" w:hAnsiTheme="minorHAnsi"/>
          <w:sz w:val="22"/>
        </w:rPr>
        <w:t xml:space="preserve"> so are designing the </w:t>
      </w:r>
      <w:r w:rsidRPr="008B095E">
        <w:rPr>
          <w:rFonts w:asciiTheme="minorHAnsi" w:hAnsiTheme="minorHAnsi"/>
          <w:sz w:val="22"/>
        </w:rPr>
        <w:t xml:space="preserve">herding </w:t>
      </w:r>
      <w:r w:rsidR="00343EA5" w:rsidRPr="008B095E">
        <w:rPr>
          <w:rFonts w:asciiTheme="minorHAnsi" w:hAnsiTheme="minorHAnsi"/>
          <w:sz w:val="22"/>
        </w:rPr>
        <w:t>interventions so we can measure the conservation impacts, including reductions in lost livestock, predations of livestock by lions, and ultimately</w:t>
      </w:r>
      <w:r>
        <w:rPr>
          <w:rFonts w:asciiTheme="minorHAnsi" w:hAnsiTheme="minorHAnsi"/>
          <w:sz w:val="22"/>
        </w:rPr>
        <w:t>, reductions in lion killing”.</w:t>
      </w:r>
    </w:p>
    <w:p w:rsidR="008F62EA" w:rsidRPr="008F62EA" w:rsidRDefault="008F62EA" w:rsidP="008F62EA">
      <w:pPr>
        <w:pStyle w:val="ListParagraph"/>
        <w:rPr>
          <w:rFonts w:asciiTheme="minorHAnsi" w:hAnsiTheme="minorHAnsi"/>
          <w:sz w:val="22"/>
        </w:rPr>
      </w:pPr>
    </w:p>
    <w:p w:rsidR="008F62EA" w:rsidRPr="008F62EA" w:rsidRDefault="008F62EA" w:rsidP="008B095E">
      <w:pPr>
        <w:pStyle w:val="ListParagraph"/>
        <w:numPr>
          <w:ilvl w:val="0"/>
          <w:numId w:val="25"/>
        </w:numPr>
        <w:rPr>
          <w:rFonts w:asciiTheme="minorHAnsi" w:hAnsiTheme="minorHAnsi"/>
          <w:b/>
          <w:sz w:val="22"/>
        </w:rPr>
      </w:pPr>
      <w:r w:rsidRPr="008F62EA">
        <w:rPr>
          <w:rFonts w:asciiTheme="minorHAnsi" w:hAnsiTheme="minorHAnsi"/>
          <w:b/>
          <w:sz w:val="22"/>
        </w:rPr>
        <w:t>Improved watershed and forest health</w:t>
      </w:r>
    </w:p>
    <w:p w:rsidR="0077206E" w:rsidRDefault="008B095E" w:rsidP="008F62EA">
      <w:pPr>
        <w:pStyle w:val="ListParagraph"/>
        <w:rPr>
          <w:rFonts w:asciiTheme="minorHAnsi" w:hAnsiTheme="minorHAnsi"/>
          <w:sz w:val="22"/>
        </w:rPr>
      </w:pPr>
      <w:r w:rsidRPr="008B095E">
        <w:rPr>
          <w:rFonts w:asciiTheme="minorHAnsi" w:hAnsiTheme="minorHAnsi"/>
          <w:sz w:val="22"/>
        </w:rPr>
        <w:t>“</w:t>
      </w:r>
      <w:r w:rsidR="0077206E" w:rsidRPr="008B095E">
        <w:rPr>
          <w:rFonts w:asciiTheme="minorHAnsi" w:hAnsiTheme="minorHAnsi"/>
          <w:sz w:val="22"/>
        </w:rPr>
        <w:t>Conservation impacts were secondary under the assumption that profitable biomass harvesting and manufacturing businesses contribute to overall improved watershed and forest health and therefore achieve on an indirect basis, a wide range of conservation values.  The 2-3-2 as a whole achieved increases in cross jurisdiction forest treatments, including prescribed fire that addressed overall watershed and forest health.  Reduced wildfire frequency and severity as well as more resilient and redundant ecological processes are anticipated as l</w:t>
      </w:r>
      <w:r>
        <w:rPr>
          <w:rFonts w:asciiTheme="minorHAnsi" w:hAnsiTheme="minorHAnsi"/>
          <w:sz w:val="22"/>
        </w:rPr>
        <w:t>ong-term conservation impacts</w:t>
      </w:r>
      <w:r w:rsidR="007F590E">
        <w:rPr>
          <w:rFonts w:asciiTheme="minorHAnsi" w:hAnsiTheme="minorHAnsi"/>
          <w:sz w:val="22"/>
        </w:rPr>
        <w:t xml:space="preserve"> (i</w:t>
      </w:r>
      <w:r w:rsidR="007F590E" w:rsidRPr="007F590E">
        <w:rPr>
          <w:rFonts w:asciiTheme="minorHAnsi" w:hAnsiTheme="minorHAnsi"/>
          <w:sz w:val="22"/>
        </w:rPr>
        <w:t xml:space="preserve">mproved climate, rainfall patterns, </w:t>
      </w:r>
      <w:proofErr w:type="gramStart"/>
      <w:r w:rsidR="007F590E" w:rsidRPr="007F590E">
        <w:rPr>
          <w:rFonts w:asciiTheme="minorHAnsi" w:hAnsiTheme="minorHAnsi"/>
          <w:sz w:val="22"/>
        </w:rPr>
        <w:t>clean</w:t>
      </w:r>
      <w:proofErr w:type="gramEnd"/>
      <w:r w:rsidR="007F590E" w:rsidRPr="007F590E">
        <w:rPr>
          <w:rFonts w:asciiTheme="minorHAnsi" w:hAnsiTheme="minorHAnsi"/>
          <w:sz w:val="22"/>
        </w:rPr>
        <w:t xml:space="preserve"> water</w:t>
      </w:r>
      <w:r w:rsidR="007F590E">
        <w:rPr>
          <w:rFonts w:asciiTheme="minorHAnsi" w:hAnsiTheme="minorHAnsi"/>
          <w:sz w:val="22"/>
        </w:rPr>
        <w:t>)”.</w:t>
      </w:r>
    </w:p>
    <w:p w:rsidR="008B095E" w:rsidRPr="008B095E" w:rsidRDefault="008B095E" w:rsidP="008B095E">
      <w:pPr>
        <w:pStyle w:val="ListParagraph"/>
        <w:rPr>
          <w:rFonts w:asciiTheme="minorHAnsi" w:hAnsiTheme="minorHAnsi"/>
          <w:sz w:val="22"/>
        </w:rPr>
      </w:pPr>
    </w:p>
    <w:p w:rsidR="008F62EA" w:rsidRPr="008F62EA" w:rsidRDefault="008F62EA" w:rsidP="008B095E">
      <w:pPr>
        <w:pStyle w:val="ListParagraph"/>
        <w:numPr>
          <w:ilvl w:val="0"/>
          <w:numId w:val="25"/>
        </w:numPr>
        <w:rPr>
          <w:b/>
          <w:szCs w:val="24"/>
        </w:rPr>
      </w:pPr>
      <w:r w:rsidRPr="008F62EA">
        <w:rPr>
          <w:rFonts w:asciiTheme="minorHAnsi" w:hAnsiTheme="minorHAnsi"/>
          <w:b/>
          <w:sz w:val="22"/>
        </w:rPr>
        <w:t>Developing a management plan</w:t>
      </w:r>
    </w:p>
    <w:p w:rsidR="006A3DCE" w:rsidRDefault="008B095E" w:rsidP="008F62EA">
      <w:pPr>
        <w:pStyle w:val="ListParagraph"/>
        <w:rPr>
          <w:szCs w:val="24"/>
        </w:rPr>
      </w:pPr>
      <w:r>
        <w:rPr>
          <w:rFonts w:asciiTheme="minorHAnsi" w:hAnsiTheme="minorHAnsi"/>
          <w:sz w:val="22"/>
        </w:rPr>
        <w:t>“</w:t>
      </w:r>
      <w:r w:rsidR="006A3DCE" w:rsidRPr="008B095E">
        <w:rPr>
          <w:rFonts w:asciiTheme="minorHAnsi" w:hAnsiTheme="minorHAnsi"/>
          <w:sz w:val="22"/>
        </w:rPr>
        <w:t>Our project findings will inform a current management plan being developed by Frankfurt Zoological Society and Oromia Forest and Wildlife Enterprise</w:t>
      </w:r>
      <w:r>
        <w:rPr>
          <w:szCs w:val="24"/>
        </w:rPr>
        <w:t>”.</w:t>
      </w:r>
    </w:p>
    <w:p w:rsidR="008B095E" w:rsidRPr="008B095E" w:rsidRDefault="008B095E" w:rsidP="008B095E">
      <w:pPr>
        <w:pStyle w:val="ListParagraph"/>
        <w:rPr>
          <w:szCs w:val="24"/>
        </w:rPr>
      </w:pPr>
    </w:p>
    <w:p w:rsidR="0077206E" w:rsidRPr="008B095E" w:rsidRDefault="008B095E" w:rsidP="0013609B">
      <w:pPr>
        <w:rPr>
          <w:b/>
          <w:sz w:val="24"/>
          <w:szCs w:val="24"/>
          <w:u w:val="single"/>
        </w:rPr>
      </w:pPr>
      <w:r w:rsidRPr="008B095E">
        <w:rPr>
          <w:rFonts w:ascii="Times New Roman" w:eastAsia="Times New Roman" w:hAnsi="Times New Roman" w:cs="Times New Roman"/>
          <w:b/>
          <w:sz w:val="24"/>
          <w:szCs w:val="24"/>
        </w:rPr>
        <w:t xml:space="preserve">10) </w:t>
      </w:r>
      <w:r w:rsidRPr="008B095E">
        <w:rPr>
          <w:b/>
          <w:sz w:val="24"/>
          <w:szCs w:val="24"/>
          <w:u w:val="single"/>
        </w:rPr>
        <w:t xml:space="preserve">Indirect/Future Impacts </w:t>
      </w:r>
      <w:r w:rsidR="0077206E" w:rsidRPr="008B095E">
        <w:rPr>
          <w:b/>
          <w:sz w:val="24"/>
          <w:szCs w:val="24"/>
          <w:u w:val="single"/>
        </w:rPr>
        <w:t xml:space="preserve"> </w:t>
      </w:r>
    </w:p>
    <w:p w:rsidR="00110564" w:rsidRDefault="00110564" w:rsidP="00110564">
      <w:pPr>
        <w:pStyle w:val="ListParagraph"/>
        <w:numPr>
          <w:ilvl w:val="0"/>
          <w:numId w:val="26"/>
        </w:numPr>
        <w:rPr>
          <w:rFonts w:asciiTheme="minorHAnsi" w:hAnsiTheme="minorHAnsi"/>
          <w:sz w:val="22"/>
        </w:rPr>
      </w:pPr>
      <w:r>
        <w:rPr>
          <w:rFonts w:asciiTheme="minorHAnsi" w:hAnsiTheme="minorHAnsi"/>
          <w:sz w:val="22"/>
        </w:rPr>
        <w:t>“</w:t>
      </w:r>
      <w:r w:rsidR="0077206E" w:rsidRPr="00110564">
        <w:rPr>
          <w:rFonts w:asciiTheme="minorHAnsi" w:hAnsiTheme="minorHAnsi"/>
          <w:sz w:val="22"/>
        </w:rPr>
        <w:t>Not less than five collaborative organizations in so</w:t>
      </w:r>
      <w:r w:rsidR="008B095E" w:rsidRPr="00110564">
        <w:rPr>
          <w:rFonts w:asciiTheme="minorHAnsi" w:hAnsiTheme="minorHAnsi"/>
          <w:sz w:val="22"/>
        </w:rPr>
        <w:t>uthwest Colorado are supporting</w:t>
      </w:r>
      <w:r w:rsidR="0077206E" w:rsidRPr="00110564">
        <w:rPr>
          <w:rFonts w:asciiTheme="minorHAnsi" w:hAnsiTheme="minorHAnsi"/>
          <w:sz w:val="22"/>
        </w:rPr>
        <w:t xml:space="preserve"> biomass utilization capacity and entrepreneurial development as a primary purpose of </w:t>
      </w:r>
      <w:r w:rsidR="008B095E" w:rsidRPr="00110564">
        <w:rPr>
          <w:rFonts w:asciiTheme="minorHAnsi" w:hAnsiTheme="minorHAnsi"/>
          <w:sz w:val="22"/>
        </w:rPr>
        <w:t xml:space="preserve">their collaborative efforts.   The </w:t>
      </w:r>
      <w:r w:rsidR="0077206E" w:rsidRPr="00110564">
        <w:rPr>
          <w:rFonts w:asciiTheme="minorHAnsi" w:hAnsiTheme="minorHAnsi"/>
          <w:sz w:val="22"/>
        </w:rPr>
        <w:t xml:space="preserve">Fellows Team and other support provided to existing biomass infrastructure was </w:t>
      </w:r>
      <w:r w:rsidRPr="00110564">
        <w:rPr>
          <w:rFonts w:asciiTheme="minorHAnsi" w:hAnsiTheme="minorHAnsi"/>
          <w:sz w:val="22"/>
        </w:rPr>
        <w:t xml:space="preserve">a </w:t>
      </w:r>
      <w:r w:rsidR="0077206E" w:rsidRPr="00110564">
        <w:rPr>
          <w:rFonts w:asciiTheme="minorHAnsi" w:hAnsiTheme="minorHAnsi"/>
          <w:sz w:val="22"/>
        </w:rPr>
        <w:t>key factor in awarding &gt; $3 million dollars from the Rocky Mo</w:t>
      </w:r>
      <w:r w:rsidR="008B095E" w:rsidRPr="00110564">
        <w:rPr>
          <w:rFonts w:asciiTheme="minorHAnsi" w:hAnsiTheme="minorHAnsi"/>
          <w:sz w:val="22"/>
        </w:rPr>
        <w:t xml:space="preserve">untain Restoration Initiative to the </w:t>
      </w:r>
      <w:proofErr w:type="gramStart"/>
      <w:r w:rsidR="0036023A">
        <w:rPr>
          <w:rFonts w:asciiTheme="minorHAnsi" w:hAnsiTheme="minorHAnsi"/>
          <w:sz w:val="22"/>
        </w:rPr>
        <w:t>southwestern  Colorado</w:t>
      </w:r>
      <w:proofErr w:type="gramEnd"/>
      <w:r w:rsidR="0036023A">
        <w:rPr>
          <w:rFonts w:asciiTheme="minorHAnsi" w:hAnsiTheme="minorHAnsi"/>
          <w:sz w:val="22"/>
        </w:rPr>
        <w:t xml:space="preserve"> </w:t>
      </w:r>
      <w:proofErr w:type="spellStart"/>
      <w:r w:rsidR="0036023A">
        <w:rPr>
          <w:rFonts w:asciiTheme="minorHAnsi" w:hAnsiTheme="minorHAnsi"/>
          <w:sz w:val="22"/>
        </w:rPr>
        <w:t>c</w:t>
      </w:r>
      <w:r w:rsidR="008B095E" w:rsidRPr="00110564">
        <w:rPr>
          <w:rFonts w:asciiTheme="minorHAnsi" w:hAnsiTheme="minorHAnsi"/>
          <w:sz w:val="22"/>
        </w:rPr>
        <w:t>ollaborative</w:t>
      </w:r>
      <w:r w:rsidR="0036023A">
        <w:rPr>
          <w:rFonts w:asciiTheme="minorHAnsi" w:hAnsiTheme="minorHAnsi"/>
          <w:sz w:val="22"/>
        </w:rPr>
        <w:t>s</w:t>
      </w:r>
      <w:proofErr w:type="spellEnd"/>
      <w:r>
        <w:rPr>
          <w:rFonts w:asciiTheme="minorHAnsi" w:hAnsiTheme="minorHAnsi"/>
          <w:sz w:val="22"/>
        </w:rPr>
        <w:t>”.</w:t>
      </w:r>
    </w:p>
    <w:p w:rsidR="00110564" w:rsidRDefault="00110564" w:rsidP="00110564">
      <w:pPr>
        <w:pStyle w:val="ListParagraph"/>
        <w:rPr>
          <w:rFonts w:asciiTheme="minorHAnsi" w:hAnsiTheme="minorHAnsi"/>
          <w:sz w:val="22"/>
        </w:rPr>
      </w:pPr>
    </w:p>
    <w:p w:rsidR="0077206E" w:rsidRPr="00110564" w:rsidRDefault="00110564" w:rsidP="00110564">
      <w:pPr>
        <w:pStyle w:val="ListParagraph"/>
        <w:numPr>
          <w:ilvl w:val="0"/>
          <w:numId w:val="26"/>
        </w:numPr>
        <w:rPr>
          <w:rFonts w:asciiTheme="minorHAnsi" w:hAnsiTheme="minorHAnsi"/>
          <w:sz w:val="22"/>
        </w:rPr>
      </w:pPr>
      <w:r>
        <w:rPr>
          <w:rFonts w:asciiTheme="minorHAnsi" w:hAnsiTheme="minorHAnsi"/>
          <w:sz w:val="22"/>
        </w:rPr>
        <w:t>“</w:t>
      </w:r>
      <w:r w:rsidRPr="00110564">
        <w:rPr>
          <w:rFonts w:asciiTheme="minorHAnsi" w:hAnsiTheme="minorHAnsi"/>
          <w:sz w:val="22"/>
        </w:rPr>
        <w:t>Future impacts include 1) i</w:t>
      </w:r>
      <w:r w:rsidR="0077206E" w:rsidRPr="00110564">
        <w:rPr>
          <w:rFonts w:asciiTheme="minorHAnsi" w:hAnsiTheme="minorHAnsi"/>
          <w:sz w:val="22"/>
        </w:rPr>
        <w:t>ncreased employment, wages, and safety in the forest product business community</w:t>
      </w:r>
      <w:r w:rsidRPr="00110564">
        <w:rPr>
          <w:rFonts w:asciiTheme="minorHAnsi" w:hAnsiTheme="minorHAnsi"/>
          <w:sz w:val="22"/>
        </w:rPr>
        <w:t>, 2) c</w:t>
      </w:r>
      <w:r w:rsidR="0077206E" w:rsidRPr="00110564">
        <w:rPr>
          <w:rFonts w:asciiTheme="minorHAnsi" w:hAnsiTheme="minorHAnsi"/>
          <w:sz w:val="22"/>
        </w:rPr>
        <w:t>apacity to increase the amount and volume of forest biomass resulting from consensus driven</w:t>
      </w:r>
      <w:r w:rsidRPr="00110564">
        <w:rPr>
          <w:rFonts w:asciiTheme="minorHAnsi" w:hAnsiTheme="minorHAnsi"/>
          <w:sz w:val="22"/>
        </w:rPr>
        <w:t xml:space="preserve"> forest management activities, 3)</w:t>
      </w:r>
      <w:r w:rsidR="0077206E" w:rsidRPr="00110564">
        <w:rPr>
          <w:rFonts w:asciiTheme="minorHAnsi" w:hAnsiTheme="minorHAnsi"/>
          <w:sz w:val="22"/>
        </w:rPr>
        <w:t xml:space="preserve"> </w:t>
      </w:r>
      <w:r w:rsidRPr="00110564">
        <w:rPr>
          <w:rFonts w:asciiTheme="minorHAnsi" w:hAnsiTheme="minorHAnsi"/>
          <w:sz w:val="22"/>
        </w:rPr>
        <w:t>r</w:t>
      </w:r>
      <w:r w:rsidR="0077206E" w:rsidRPr="00110564">
        <w:rPr>
          <w:rFonts w:asciiTheme="minorHAnsi" w:hAnsiTheme="minorHAnsi"/>
          <w:sz w:val="22"/>
        </w:rPr>
        <w:t>educed cost for forest and hazardo</w:t>
      </w:r>
      <w:r w:rsidRPr="00110564">
        <w:rPr>
          <w:rFonts w:asciiTheme="minorHAnsi" w:hAnsiTheme="minorHAnsi"/>
          <w:sz w:val="22"/>
        </w:rPr>
        <w:t>us fuels reduction treatments, and 4) i</w:t>
      </w:r>
      <w:r w:rsidR="0077206E" w:rsidRPr="00110564">
        <w:rPr>
          <w:rFonts w:asciiTheme="minorHAnsi" w:hAnsiTheme="minorHAnsi"/>
          <w:sz w:val="22"/>
        </w:rPr>
        <w:t>ncreased amount of acres brought under a forest managemen</w:t>
      </w:r>
      <w:r>
        <w:rPr>
          <w:rFonts w:asciiTheme="minorHAnsi" w:hAnsiTheme="minorHAnsi"/>
          <w:sz w:val="22"/>
        </w:rPr>
        <w:t>t regime”.</w:t>
      </w:r>
    </w:p>
    <w:p w:rsidR="00110564" w:rsidRDefault="00110564" w:rsidP="00110564">
      <w:pPr>
        <w:pStyle w:val="ListParagraph"/>
        <w:rPr>
          <w:szCs w:val="24"/>
        </w:rPr>
      </w:pPr>
    </w:p>
    <w:p w:rsidR="00110564" w:rsidRPr="00110564" w:rsidRDefault="00110564" w:rsidP="00110564">
      <w:pPr>
        <w:pStyle w:val="ListParagraph"/>
        <w:rPr>
          <w:szCs w:val="24"/>
        </w:rPr>
      </w:pPr>
    </w:p>
    <w:p w:rsidR="00110564" w:rsidRPr="00110564" w:rsidRDefault="00110564" w:rsidP="0013609B">
      <w:pPr>
        <w:rPr>
          <w:b/>
          <w:sz w:val="24"/>
          <w:szCs w:val="24"/>
          <w:u w:val="single"/>
        </w:rPr>
      </w:pPr>
      <w:r w:rsidRPr="00110564">
        <w:rPr>
          <w:b/>
          <w:sz w:val="24"/>
          <w:szCs w:val="24"/>
          <w:u w:val="single"/>
        </w:rPr>
        <w:t xml:space="preserve">11) </w:t>
      </w:r>
      <w:r w:rsidR="00DD4E82" w:rsidRPr="00110564">
        <w:rPr>
          <w:b/>
          <w:sz w:val="24"/>
          <w:szCs w:val="24"/>
          <w:u w:val="single"/>
        </w:rPr>
        <w:t xml:space="preserve">How were (or will) people’s livelihoods be impacted by your project, both short term and long term? </w:t>
      </w:r>
    </w:p>
    <w:p w:rsidR="00110564" w:rsidRPr="00F210D8" w:rsidRDefault="00343EA5" w:rsidP="00110564">
      <w:pPr>
        <w:pStyle w:val="ListParagraph"/>
        <w:numPr>
          <w:ilvl w:val="0"/>
          <w:numId w:val="27"/>
        </w:numPr>
        <w:rPr>
          <w:rFonts w:asciiTheme="minorHAnsi" w:hAnsiTheme="minorHAnsi"/>
          <w:sz w:val="22"/>
        </w:rPr>
      </w:pPr>
      <w:r w:rsidRPr="00F210D8">
        <w:rPr>
          <w:rFonts w:asciiTheme="minorHAnsi" w:hAnsiTheme="minorHAnsi"/>
          <w:sz w:val="22"/>
          <w:u w:val="single"/>
        </w:rPr>
        <w:t>Gender issues</w:t>
      </w:r>
    </w:p>
    <w:p w:rsidR="00DD4E82" w:rsidRPr="00F210D8" w:rsidRDefault="002B2442" w:rsidP="00110564">
      <w:pPr>
        <w:pStyle w:val="ListParagraph"/>
        <w:rPr>
          <w:rFonts w:asciiTheme="minorHAnsi" w:hAnsiTheme="minorHAnsi"/>
          <w:sz w:val="22"/>
        </w:rPr>
      </w:pPr>
      <w:r w:rsidRPr="00F210D8">
        <w:rPr>
          <w:rFonts w:asciiTheme="minorHAnsi" w:hAnsiTheme="minorHAnsi"/>
          <w:sz w:val="22"/>
        </w:rPr>
        <w:t>“</w:t>
      </w:r>
      <w:r w:rsidR="00110564" w:rsidRPr="00F210D8">
        <w:rPr>
          <w:rFonts w:asciiTheme="minorHAnsi" w:hAnsiTheme="minorHAnsi"/>
          <w:sz w:val="22"/>
        </w:rPr>
        <w:t>E</w:t>
      </w:r>
      <w:r w:rsidR="00DD4E82" w:rsidRPr="00F210D8">
        <w:rPr>
          <w:rFonts w:asciiTheme="minorHAnsi" w:hAnsiTheme="minorHAnsi"/>
          <w:sz w:val="22"/>
        </w:rPr>
        <w:t xml:space="preserve">nsured women received financial benefits (everyone was paid to attend the workshops) and also had a chance to share their perspectives. </w:t>
      </w:r>
      <w:r w:rsidRPr="00F210D8">
        <w:rPr>
          <w:rFonts w:asciiTheme="minorHAnsi" w:hAnsiTheme="minorHAnsi"/>
          <w:sz w:val="22"/>
        </w:rPr>
        <w:t>The project help</w:t>
      </w:r>
      <w:r w:rsidR="00F210D8" w:rsidRPr="00F210D8">
        <w:rPr>
          <w:rFonts w:asciiTheme="minorHAnsi" w:hAnsiTheme="minorHAnsi"/>
          <w:sz w:val="22"/>
        </w:rPr>
        <w:t>ed</w:t>
      </w:r>
      <w:r w:rsidRPr="00F210D8">
        <w:rPr>
          <w:rFonts w:asciiTheme="minorHAnsi" w:hAnsiTheme="minorHAnsi"/>
          <w:sz w:val="22"/>
        </w:rPr>
        <w:t xml:space="preserve"> grow</w:t>
      </w:r>
      <w:r w:rsidR="00DD4E82" w:rsidRPr="00F210D8">
        <w:rPr>
          <w:rFonts w:asciiTheme="minorHAnsi" w:hAnsiTheme="minorHAnsi"/>
          <w:sz w:val="22"/>
        </w:rPr>
        <w:t xml:space="preserve"> within-group support for stronger wo</w:t>
      </w:r>
      <w:r w:rsidRPr="00F210D8">
        <w:rPr>
          <w:rFonts w:asciiTheme="minorHAnsi" w:hAnsiTheme="minorHAnsi"/>
          <w:sz w:val="22"/>
        </w:rPr>
        <w:t xml:space="preserve">men voices in </w:t>
      </w:r>
      <w:proofErr w:type="spellStart"/>
      <w:r w:rsidRPr="00F210D8">
        <w:rPr>
          <w:rFonts w:asciiTheme="minorHAnsi" w:hAnsiTheme="minorHAnsi"/>
          <w:sz w:val="22"/>
        </w:rPr>
        <w:t>Guassa</w:t>
      </w:r>
      <w:proofErr w:type="spellEnd"/>
      <w:r w:rsidRPr="00F210D8">
        <w:rPr>
          <w:rFonts w:asciiTheme="minorHAnsi" w:hAnsiTheme="minorHAnsi"/>
          <w:sz w:val="22"/>
        </w:rPr>
        <w:t xml:space="preserve"> management</w:t>
      </w:r>
      <w:r w:rsidR="00F210D8" w:rsidRPr="00F210D8">
        <w:rPr>
          <w:rFonts w:asciiTheme="minorHAnsi" w:hAnsiTheme="minorHAnsi"/>
          <w:sz w:val="22"/>
        </w:rPr>
        <w:t>.</w:t>
      </w:r>
      <w:r w:rsidR="00343EA5" w:rsidRPr="00F210D8">
        <w:rPr>
          <w:rFonts w:asciiTheme="minorHAnsi" w:hAnsiTheme="minorHAnsi"/>
          <w:sz w:val="22"/>
        </w:rPr>
        <w:t xml:space="preserve"> </w:t>
      </w:r>
      <w:r w:rsidR="00F210D8" w:rsidRPr="00F210D8">
        <w:rPr>
          <w:rFonts w:asciiTheme="minorHAnsi" w:hAnsiTheme="minorHAnsi"/>
          <w:sz w:val="22"/>
        </w:rPr>
        <w:t>This should increase the capacity and decision-making power of women on conservation and development”.</w:t>
      </w:r>
    </w:p>
    <w:p w:rsidR="00F210D8" w:rsidRDefault="00F210D8" w:rsidP="00F210D8">
      <w:pPr>
        <w:pStyle w:val="ListParagraph"/>
        <w:rPr>
          <w:szCs w:val="24"/>
          <w:u w:val="single"/>
        </w:rPr>
      </w:pPr>
    </w:p>
    <w:p w:rsidR="00424FF5" w:rsidRPr="00424FF5" w:rsidRDefault="00424FF5" w:rsidP="0036023A">
      <w:pPr>
        <w:pStyle w:val="ListParagraph"/>
        <w:numPr>
          <w:ilvl w:val="0"/>
          <w:numId w:val="27"/>
        </w:numPr>
        <w:rPr>
          <w:rFonts w:asciiTheme="minorHAnsi" w:hAnsiTheme="minorHAnsi"/>
          <w:sz w:val="22"/>
          <w:u w:val="single"/>
        </w:rPr>
      </w:pPr>
      <w:r w:rsidRPr="00424FF5">
        <w:rPr>
          <w:rFonts w:asciiTheme="minorHAnsi" w:hAnsiTheme="minorHAnsi"/>
          <w:sz w:val="22"/>
          <w:u w:val="single"/>
        </w:rPr>
        <w:t>Education</w:t>
      </w:r>
    </w:p>
    <w:p w:rsidR="00343EA5" w:rsidRDefault="00424FF5" w:rsidP="0036023A">
      <w:pPr>
        <w:spacing w:line="240" w:lineRule="auto"/>
        <w:ind w:left="720"/>
        <w:rPr>
          <w:szCs w:val="24"/>
        </w:rPr>
      </w:pPr>
      <w:r>
        <w:rPr>
          <w:szCs w:val="24"/>
        </w:rPr>
        <w:t xml:space="preserve"> </w:t>
      </w:r>
      <w:r w:rsidR="00F210D8">
        <w:rPr>
          <w:szCs w:val="24"/>
        </w:rPr>
        <w:t>“The project will increase</w:t>
      </w:r>
      <w:r w:rsidR="00343EA5" w:rsidRPr="00F210D8">
        <w:rPr>
          <w:szCs w:val="24"/>
        </w:rPr>
        <w:t xml:space="preserve"> knowledge about herding practices through informal outreach and (potentially) formal training and workshops.</w:t>
      </w:r>
      <w:r w:rsidR="00343EA5" w:rsidRPr="00343EA5">
        <w:t xml:space="preserve"> </w:t>
      </w:r>
      <w:r w:rsidR="00343EA5" w:rsidRPr="00F210D8">
        <w:rPr>
          <w:szCs w:val="24"/>
        </w:rPr>
        <w:t xml:space="preserve">Improved herding practices </w:t>
      </w:r>
      <w:r w:rsidR="00F210D8">
        <w:rPr>
          <w:szCs w:val="24"/>
        </w:rPr>
        <w:t xml:space="preserve">will lead to higher </w:t>
      </w:r>
      <w:bookmarkStart w:id="0" w:name="_GoBack"/>
      <w:bookmarkEnd w:id="0"/>
      <w:r w:rsidR="00F210D8">
        <w:rPr>
          <w:szCs w:val="24"/>
        </w:rPr>
        <w:t>livestock productivity and better pasture managemen</w:t>
      </w:r>
      <w:r w:rsidR="00343EA5" w:rsidRPr="00F210D8">
        <w:rPr>
          <w:szCs w:val="24"/>
        </w:rPr>
        <w:t>t. We are planning to begin an in-school education program related to the science of herding</w:t>
      </w:r>
      <w:r w:rsidR="00F210D8">
        <w:rPr>
          <w:szCs w:val="24"/>
        </w:rPr>
        <w:t xml:space="preserve">. </w:t>
      </w:r>
      <w:r w:rsidR="00343EA5" w:rsidRPr="00F210D8">
        <w:rPr>
          <w:szCs w:val="24"/>
        </w:rPr>
        <w:t>A major goal is to help to preserve the traditional knowledge related to herding, a crucial par</w:t>
      </w:r>
      <w:r w:rsidR="00F210D8">
        <w:rPr>
          <w:szCs w:val="24"/>
        </w:rPr>
        <w:t xml:space="preserve">t of </w:t>
      </w:r>
      <w:proofErr w:type="spellStart"/>
      <w:r w:rsidR="00F210D8">
        <w:rPr>
          <w:szCs w:val="24"/>
        </w:rPr>
        <w:t>Maasai</w:t>
      </w:r>
      <w:proofErr w:type="spellEnd"/>
      <w:r w:rsidR="00F210D8">
        <w:rPr>
          <w:szCs w:val="24"/>
        </w:rPr>
        <w:t xml:space="preserve"> traditional culture”.</w:t>
      </w:r>
    </w:p>
    <w:p w:rsidR="007F590E" w:rsidRPr="00127D65" w:rsidRDefault="007F590E" w:rsidP="00127D65">
      <w:pPr>
        <w:pStyle w:val="ListParagraph"/>
        <w:rPr>
          <w:rFonts w:asciiTheme="minorHAnsi" w:hAnsiTheme="minorHAnsi"/>
          <w:sz w:val="22"/>
        </w:rPr>
      </w:pPr>
      <w:r w:rsidRPr="00127D65">
        <w:rPr>
          <w:rFonts w:asciiTheme="minorHAnsi" w:hAnsiTheme="minorHAnsi"/>
          <w:sz w:val="22"/>
        </w:rPr>
        <w:t>“There are increased opportunities to formally evaluate outcomes of the adoption of collaborative biomass entrepreneurial tools, research, and education”.</w:t>
      </w:r>
    </w:p>
    <w:p w:rsidR="007F590E" w:rsidRPr="007F590E" w:rsidRDefault="007F590E" w:rsidP="007F590E">
      <w:pPr>
        <w:pStyle w:val="ListParagraph"/>
        <w:rPr>
          <w:szCs w:val="24"/>
        </w:rPr>
      </w:pPr>
    </w:p>
    <w:p w:rsidR="0077206E" w:rsidRPr="0036023A" w:rsidRDefault="0077206E" w:rsidP="0036023A">
      <w:pPr>
        <w:pStyle w:val="ListParagraph"/>
        <w:numPr>
          <w:ilvl w:val="0"/>
          <w:numId w:val="27"/>
        </w:numPr>
        <w:rPr>
          <w:rFonts w:asciiTheme="minorHAnsi" w:hAnsiTheme="minorHAnsi"/>
          <w:sz w:val="22"/>
          <w:u w:val="single"/>
        </w:rPr>
      </w:pPr>
      <w:r w:rsidRPr="0036023A">
        <w:rPr>
          <w:rFonts w:asciiTheme="minorHAnsi" w:hAnsiTheme="minorHAnsi"/>
          <w:sz w:val="22"/>
          <w:u w:val="single"/>
        </w:rPr>
        <w:t>Economic</w:t>
      </w:r>
      <w:r w:rsidR="00424FF5" w:rsidRPr="0036023A">
        <w:rPr>
          <w:rFonts w:asciiTheme="minorHAnsi" w:hAnsiTheme="minorHAnsi"/>
          <w:sz w:val="22"/>
          <w:u w:val="single"/>
        </w:rPr>
        <w:t>s</w:t>
      </w:r>
    </w:p>
    <w:p w:rsidR="00424FF5" w:rsidRDefault="00424FF5" w:rsidP="0036023A">
      <w:pPr>
        <w:spacing w:line="240" w:lineRule="auto"/>
        <w:ind w:left="720"/>
      </w:pPr>
      <w:r w:rsidRPr="0036023A">
        <w:t>“</w:t>
      </w:r>
      <w:r w:rsidR="0077206E" w:rsidRPr="0036023A">
        <w:t xml:space="preserve">Increased </w:t>
      </w:r>
      <w:r w:rsidRPr="0036023A">
        <w:t xml:space="preserve">awareness/inclusion by </w:t>
      </w:r>
      <w:proofErr w:type="spellStart"/>
      <w:r w:rsidRPr="0036023A">
        <w:t>collaboratives</w:t>
      </w:r>
      <w:proofErr w:type="spellEnd"/>
      <w:r w:rsidRPr="0036023A">
        <w:t xml:space="preserve"> of the b</w:t>
      </w:r>
      <w:r w:rsidR="0077206E" w:rsidRPr="0036023A">
        <w:t xml:space="preserve">iomass </w:t>
      </w:r>
      <w:r w:rsidRPr="0036023A">
        <w:t>business and entrepreneurial community has the potential to increase in the number of full time jobs, wages, and opportunities in forest products and biomass businesses in rural communities. C</w:t>
      </w:r>
      <w:r w:rsidR="0077206E" w:rsidRPr="0036023A">
        <w:t xml:space="preserve">ollaborative(s) </w:t>
      </w:r>
      <w:r w:rsidRPr="0036023A">
        <w:t>are adopting formal b</w:t>
      </w:r>
      <w:r w:rsidR="0077206E" w:rsidRPr="0036023A">
        <w:t xml:space="preserve">iomass </w:t>
      </w:r>
      <w:r w:rsidRPr="0036023A">
        <w:t>business support strategies.  Over $3 million d</w:t>
      </w:r>
      <w:r w:rsidR="0077206E" w:rsidRPr="0036023A">
        <w:t xml:space="preserve">ollars </w:t>
      </w:r>
      <w:r w:rsidRPr="0036023A">
        <w:t>were awarded to s</w:t>
      </w:r>
      <w:r w:rsidR="0077206E" w:rsidRPr="0036023A">
        <w:t>outhwe</w:t>
      </w:r>
      <w:r w:rsidRPr="0036023A">
        <w:t>stern Colorado Collaborative(s) as a result of the fellows’ project”.</w:t>
      </w:r>
    </w:p>
    <w:p w:rsidR="0036023A" w:rsidRPr="0036023A" w:rsidRDefault="0036023A" w:rsidP="0036023A">
      <w:pPr>
        <w:spacing w:line="240" w:lineRule="auto"/>
        <w:ind w:left="720"/>
      </w:pPr>
    </w:p>
    <w:p w:rsidR="00DD4E82" w:rsidRPr="007F590E" w:rsidRDefault="007F590E" w:rsidP="00DD4E82">
      <w:pPr>
        <w:rPr>
          <w:b/>
          <w:sz w:val="24"/>
          <w:szCs w:val="24"/>
          <w:u w:val="single"/>
        </w:rPr>
      </w:pPr>
      <w:r w:rsidRPr="007F590E">
        <w:rPr>
          <w:b/>
          <w:sz w:val="24"/>
          <w:szCs w:val="24"/>
          <w:u w:val="single"/>
        </w:rPr>
        <w:t xml:space="preserve">12) </w:t>
      </w:r>
      <w:r w:rsidR="00DD4E82" w:rsidRPr="007F590E">
        <w:rPr>
          <w:b/>
          <w:sz w:val="24"/>
          <w:szCs w:val="24"/>
          <w:u w:val="single"/>
        </w:rPr>
        <w:t xml:space="preserve">What still needs to be done at your project site that another fellow could follow up on for their project?  </w:t>
      </w:r>
    </w:p>
    <w:p w:rsidR="00754C22" w:rsidRPr="00754C22" w:rsidRDefault="00DA5D51" w:rsidP="00754C22">
      <w:pPr>
        <w:spacing w:line="240" w:lineRule="auto"/>
        <w:rPr>
          <w:b/>
        </w:rPr>
      </w:pPr>
      <w:proofErr w:type="spellStart"/>
      <w:r>
        <w:rPr>
          <w:b/>
        </w:rPr>
        <w:t>Guassa</w:t>
      </w:r>
      <w:proofErr w:type="spellEnd"/>
      <w:r>
        <w:rPr>
          <w:b/>
        </w:rPr>
        <w:t xml:space="preserve"> </w:t>
      </w:r>
      <w:r w:rsidR="00754C22" w:rsidRPr="00754C22">
        <w:rPr>
          <w:b/>
        </w:rPr>
        <w:t>Conservation Area, Ethiopia</w:t>
      </w:r>
    </w:p>
    <w:p w:rsidR="00754C22" w:rsidRPr="00754C22" w:rsidRDefault="00754C22" w:rsidP="00754C22">
      <w:pPr>
        <w:pStyle w:val="ListParagraph"/>
        <w:numPr>
          <w:ilvl w:val="0"/>
          <w:numId w:val="28"/>
        </w:numPr>
        <w:rPr>
          <w:rFonts w:asciiTheme="minorHAnsi" w:hAnsiTheme="minorHAnsi"/>
          <w:sz w:val="22"/>
        </w:rPr>
      </w:pPr>
      <w:r w:rsidRPr="00754C22">
        <w:rPr>
          <w:rFonts w:asciiTheme="minorHAnsi" w:hAnsiTheme="minorHAnsi"/>
          <w:sz w:val="22"/>
        </w:rPr>
        <w:t>F</w:t>
      </w:r>
      <w:r w:rsidR="00DD4E82" w:rsidRPr="00754C22">
        <w:rPr>
          <w:rFonts w:asciiTheme="minorHAnsi" w:hAnsiTheme="minorHAnsi"/>
          <w:sz w:val="22"/>
        </w:rPr>
        <w:t>armers and conserv</w:t>
      </w:r>
      <w:r w:rsidRPr="00754C22">
        <w:rPr>
          <w:rFonts w:asciiTheme="minorHAnsi" w:hAnsiTheme="minorHAnsi"/>
          <w:sz w:val="22"/>
        </w:rPr>
        <w:t>ation officers want to know what</w:t>
      </w:r>
      <w:r w:rsidR="00DD4E82" w:rsidRPr="00754C22">
        <w:rPr>
          <w:rFonts w:asciiTheme="minorHAnsi" w:hAnsiTheme="minorHAnsi"/>
          <w:sz w:val="22"/>
        </w:rPr>
        <w:t xml:space="preserve"> the impacts of grazing and fire might be on </w:t>
      </w:r>
      <w:proofErr w:type="spellStart"/>
      <w:r w:rsidR="00DD4E82" w:rsidRPr="00754C22">
        <w:rPr>
          <w:rFonts w:asciiTheme="minorHAnsi" w:hAnsiTheme="minorHAnsi"/>
          <w:sz w:val="22"/>
        </w:rPr>
        <w:t>guassa</w:t>
      </w:r>
      <w:proofErr w:type="spellEnd"/>
      <w:r w:rsidR="00DD4E82" w:rsidRPr="00754C22">
        <w:rPr>
          <w:rFonts w:asciiTheme="minorHAnsi" w:hAnsiTheme="minorHAnsi"/>
          <w:sz w:val="22"/>
        </w:rPr>
        <w:t xml:space="preserve"> grass and </w:t>
      </w:r>
      <w:proofErr w:type="spellStart"/>
      <w:r w:rsidR="00DD4E82" w:rsidRPr="00754C22">
        <w:rPr>
          <w:rFonts w:asciiTheme="minorHAnsi" w:hAnsiTheme="minorHAnsi"/>
          <w:sz w:val="22"/>
        </w:rPr>
        <w:t>nachillo</w:t>
      </w:r>
      <w:proofErr w:type="spellEnd"/>
      <w:r w:rsidR="00DD4E82" w:rsidRPr="00754C22">
        <w:rPr>
          <w:rFonts w:asciiTheme="minorHAnsi" w:hAnsiTheme="minorHAnsi"/>
          <w:sz w:val="22"/>
        </w:rPr>
        <w:t xml:space="preserve"> shrubs as potential management actions. </w:t>
      </w:r>
    </w:p>
    <w:p w:rsidR="00754C22" w:rsidRPr="00754C22" w:rsidRDefault="00DD4E82" w:rsidP="00754C22">
      <w:pPr>
        <w:pStyle w:val="ListParagraph"/>
        <w:numPr>
          <w:ilvl w:val="0"/>
          <w:numId w:val="28"/>
        </w:numPr>
        <w:rPr>
          <w:rFonts w:asciiTheme="minorHAnsi" w:hAnsiTheme="minorHAnsi"/>
          <w:sz w:val="22"/>
        </w:rPr>
      </w:pPr>
      <w:r w:rsidRPr="00754C22">
        <w:rPr>
          <w:rFonts w:asciiTheme="minorHAnsi" w:hAnsiTheme="minorHAnsi"/>
          <w:sz w:val="22"/>
        </w:rPr>
        <w:t xml:space="preserve">They want to know what diseases </w:t>
      </w:r>
      <w:proofErr w:type="spellStart"/>
      <w:r w:rsidRPr="00754C22">
        <w:rPr>
          <w:rFonts w:asciiTheme="minorHAnsi" w:hAnsiTheme="minorHAnsi"/>
          <w:sz w:val="22"/>
        </w:rPr>
        <w:t>guassa</w:t>
      </w:r>
      <w:proofErr w:type="spellEnd"/>
      <w:r w:rsidRPr="00754C22">
        <w:rPr>
          <w:rFonts w:asciiTheme="minorHAnsi" w:hAnsiTheme="minorHAnsi"/>
          <w:sz w:val="22"/>
        </w:rPr>
        <w:t xml:space="preserve"> grasses are susceptible to </w:t>
      </w:r>
      <w:r w:rsidR="00754C22" w:rsidRPr="00754C22">
        <w:rPr>
          <w:rFonts w:asciiTheme="minorHAnsi" w:hAnsiTheme="minorHAnsi"/>
          <w:sz w:val="22"/>
        </w:rPr>
        <w:t>and how they can prevent</w:t>
      </w:r>
      <w:r w:rsidRPr="00754C22">
        <w:rPr>
          <w:rFonts w:asciiTheme="minorHAnsi" w:hAnsiTheme="minorHAnsi"/>
          <w:sz w:val="22"/>
        </w:rPr>
        <w:t xml:space="preserve"> them. </w:t>
      </w:r>
    </w:p>
    <w:p w:rsidR="00754C22" w:rsidRPr="00754C22" w:rsidRDefault="00DD4E82" w:rsidP="00754C22">
      <w:pPr>
        <w:pStyle w:val="ListParagraph"/>
        <w:numPr>
          <w:ilvl w:val="0"/>
          <w:numId w:val="28"/>
        </w:numPr>
        <w:rPr>
          <w:rFonts w:asciiTheme="minorHAnsi" w:hAnsiTheme="minorHAnsi"/>
          <w:sz w:val="22"/>
        </w:rPr>
      </w:pPr>
      <w:r w:rsidRPr="00754C22">
        <w:rPr>
          <w:rFonts w:asciiTheme="minorHAnsi" w:hAnsiTheme="minorHAnsi"/>
          <w:sz w:val="22"/>
        </w:rPr>
        <w:t xml:space="preserve">They are interested in improving alternative livelihoods in the communities around </w:t>
      </w:r>
      <w:proofErr w:type="spellStart"/>
      <w:r w:rsidRPr="00754C22">
        <w:rPr>
          <w:rFonts w:asciiTheme="minorHAnsi" w:hAnsiTheme="minorHAnsi"/>
          <w:sz w:val="22"/>
        </w:rPr>
        <w:t>Guassa</w:t>
      </w:r>
      <w:proofErr w:type="spellEnd"/>
      <w:r w:rsidRPr="00754C22">
        <w:rPr>
          <w:rFonts w:asciiTheme="minorHAnsi" w:hAnsiTheme="minorHAnsi"/>
          <w:sz w:val="22"/>
        </w:rPr>
        <w:t xml:space="preserve"> to reduce the pressure on the area for resources.  </w:t>
      </w:r>
    </w:p>
    <w:p w:rsidR="00DD4E82" w:rsidRPr="00754C22" w:rsidRDefault="00DD4E82" w:rsidP="00754C22">
      <w:pPr>
        <w:pStyle w:val="ListParagraph"/>
        <w:numPr>
          <w:ilvl w:val="0"/>
          <w:numId w:val="28"/>
        </w:numPr>
        <w:rPr>
          <w:rFonts w:asciiTheme="minorHAnsi" w:hAnsiTheme="minorHAnsi"/>
          <w:sz w:val="22"/>
        </w:rPr>
      </w:pPr>
      <w:r w:rsidRPr="00754C22">
        <w:rPr>
          <w:rFonts w:asciiTheme="minorHAnsi" w:hAnsiTheme="minorHAnsi"/>
          <w:sz w:val="22"/>
        </w:rPr>
        <w:t>The members of the culture and tourism and conservation offices are interested in working to improve their tourism communications and management, including things like bolstering their internet presence and establishing a second lodge in the northern end of the conservation area.</w:t>
      </w:r>
    </w:p>
    <w:p w:rsidR="00754C22" w:rsidRPr="00754C22" w:rsidRDefault="00754C22" w:rsidP="00754C22">
      <w:pPr>
        <w:pStyle w:val="ListParagraph"/>
      </w:pPr>
    </w:p>
    <w:p w:rsidR="00754C22" w:rsidRPr="00754C22" w:rsidRDefault="00754C22" w:rsidP="00DD4E82">
      <w:pPr>
        <w:rPr>
          <w:b/>
        </w:rPr>
      </w:pPr>
      <w:r w:rsidRPr="00754C22">
        <w:rPr>
          <w:b/>
        </w:rPr>
        <w:t>Biomass Businesses, Colorado</w:t>
      </w:r>
    </w:p>
    <w:p w:rsidR="00DA5D51" w:rsidRDefault="0077206E" w:rsidP="00DA5D51">
      <w:pPr>
        <w:pStyle w:val="ListParagraph"/>
        <w:numPr>
          <w:ilvl w:val="0"/>
          <w:numId w:val="29"/>
        </w:numPr>
        <w:rPr>
          <w:rFonts w:asciiTheme="minorHAnsi" w:hAnsiTheme="minorHAnsi"/>
          <w:sz w:val="22"/>
        </w:rPr>
      </w:pPr>
      <w:r w:rsidRPr="00DA5D51">
        <w:rPr>
          <w:rFonts w:asciiTheme="minorHAnsi" w:hAnsiTheme="minorHAnsi"/>
          <w:sz w:val="22"/>
        </w:rPr>
        <w:t>Future opportunities for achieving greater biomass business participation in collaborative initiatives increased during our 18-month project period.  Additional funding support is being received to support these ongoing efforts.  The population or pool of forest products businesses and entrepreneur’s potentially interested in contributing to collaborative processes has increased across the landscape.</w:t>
      </w:r>
    </w:p>
    <w:p w:rsidR="00DA5D51" w:rsidRDefault="0077206E" w:rsidP="00DA5D51">
      <w:pPr>
        <w:pStyle w:val="ListParagraph"/>
        <w:numPr>
          <w:ilvl w:val="0"/>
          <w:numId w:val="29"/>
        </w:numPr>
        <w:rPr>
          <w:rFonts w:asciiTheme="minorHAnsi" w:hAnsiTheme="minorHAnsi"/>
          <w:sz w:val="22"/>
        </w:rPr>
      </w:pPr>
      <w:r w:rsidRPr="00DA5D51">
        <w:rPr>
          <w:rFonts w:asciiTheme="minorHAnsi" w:hAnsiTheme="minorHAnsi"/>
          <w:sz w:val="22"/>
        </w:rPr>
        <w:t>Additional</w:t>
      </w:r>
      <w:r w:rsidR="00DA5D51" w:rsidRPr="00DA5D51">
        <w:rPr>
          <w:rFonts w:asciiTheme="minorHAnsi" w:hAnsiTheme="minorHAnsi"/>
          <w:sz w:val="22"/>
        </w:rPr>
        <w:t xml:space="preserve">ly, </w:t>
      </w:r>
      <w:r w:rsidRPr="00DA5D51">
        <w:rPr>
          <w:rFonts w:asciiTheme="minorHAnsi" w:hAnsiTheme="minorHAnsi"/>
          <w:sz w:val="22"/>
        </w:rPr>
        <w:t xml:space="preserve">spatial industry mapping can serve to prioritize and improve engagement efforts by the </w:t>
      </w:r>
      <w:proofErr w:type="spellStart"/>
      <w:r w:rsidRPr="00DA5D51">
        <w:rPr>
          <w:rFonts w:asciiTheme="minorHAnsi" w:hAnsiTheme="minorHAnsi"/>
          <w:sz w:val="22"/>
        </w:rPr>
        <w:t>collaboratives</w:t>
      </w:r>
      <w:proofErr w:type="spellEnd"/>
      <w:r w:rsidRPr="00DA5D51">
        <w:rPr>
          <w:rFonts w:asciiTheme="minorHAnsi" w:hAnsiTheme="minorHAnsi"/>
          <w:sz w:val="22"/>
        </w:rPr>
        <w:t xml:space="preserve"> and set up formal participatory agreements with industry as well as protocols and metri</w:t>
      </w:r>
      <w:r w:rsidR="00DA5D51" w:rsidRPr="00DA5D51">
        <w:rPr>
          <w:rFonts w:asciiTheme="minorHAnsi" w:hAnsiTheme="minorHAnsi"/>
          <w:sz w:val="22"/>
        </w:rPr>
        <w:t xml:space="preserve">cs for monitoring and evaluating </w:t>
      </w:r>
      <w:r w:rsidRPr="00DA5D51">
        <w:rPr>
          <w:rFonts w:asciiTheme="minorHAnsi" w:hAnsiTheme="minorHAnsi"/>
          <w:sz w:val="22"/>
        </w:rPr>
        <w:t>forest and business health</w:t>
      </w:r>
      <w:r w:rsidR="00DA5D51" w:rsidRPr="00DA5D51">
        <w:rPr>
          <w:rFonts w:asciiTheme="minorHAnsi" w:hAnsiTheme="minorHAnsi"/>
          <w:sz w:val="22"/>
        </w:rPr>
        <w:t>.</w:t>
      </w:r>
      <w:r w:rsidR="00343EA5" w:rsidRPr="00DA5D51">
        <w:rPr>
          <w:rFonts w:asciiTheme="minorHAnsi" w:hAnsiTheme="minorHAnsi"/>
          <w:sz w:val="22"/>
        </w:rPr>
        <w:t xml:space="preserve"> </w:t>
      </w:r>
    </w:p>
    <w:p w:rsidR="00343EA5" w:rsidRPr="00DA5D51" w:rsidRDefault="00343EA5" w:rsidP="00DA5D51">
      <w:pPr>
        <w:pStyle w:val="ListParagraph"/>
        <w:rPr>
          <w:rFonts w:asciiTheme="minorHAnsi" w:hAnsiTheme="minorHAnsi"/>
          <w:sz w:val="22"/>
        </w:rPr>
      </w:pPr>
      <w:r w:rsidRPr="00DA5D51">
        <w:rPr>
          <w:rFonts w:asciiTheme="minorHAnsi" w:hAnsiTheme="minorHAnsi"/>
          <w:sz w:val="22"/>
        </w:rPr>
        <w:t xml:space="preserve"> </w:t>
      </w:r>
    </w:p>
    <w:p w:rsidR="00DA5D51" w:rsidRPr="00DA5D51" w:rsidRDefault="00DA5D51" w:rsidP="00DD4E82">
      <w:pPr>
        <w:rPr>
          <w:b/>
          <w:sz w:val="24"/>
          <w:szCs w:val="24"/>
        </w:rPr>
      </w:pPr>
      <w:r w:rsidRPr="00DA5D51">
        <w:rPr>
          <w:b/>
          <w:sz w:val="24"/>
          <w:szCs w:val="24"/>
        </w:rPr>
        <w:t>General</w:t>
      </w:r>
    </w:p>
    <w:p w:rsidR="00DD4E82" w:rsidRPr="00DA5D51" w:rsidRDefault="00482238" w:rsidP="0013609B">
      <w:pPr>
        <w:pStyle w:val="ListParagraph"/>
        <w:numPr>
          <w:ilvl w:val="0"/>
          <w:numId w:val="30"/>
        </w:numPr>
        <w:rPr>
          <w:szCs w:val="24"/>
        </w:rPr>
      </w:pPr>
      <w:r w:rsidRPr="00DA5D51">
        <w:rPr>
          <w:rFonts w:asciiTheme="minorHAnsi" w:hAnsiTheme="minorHAnsi"/>
          <w:sz w:val="22"/>
        </w:rPr>
        <w:t xml:space="preserve">Longitudinal assessment of the environment and social outcomes of </w:t>
      </w:r>
      <w:r w:rsidR="00DA5D51">
        <w:rPr>
          <w:rFonts w:asciiTheme="minorHAnsi" w:hAnsiTheme="minorHAnsi"/>
          <w:sz w:val="22"/>
        </w:rPr>
        <w:t xml:space="preserve">past fellows’ projects are needed, and could build upon </w:t>
      </w:r>
      <w:r w:rsidRPr="00DA5D51">
        <w:rPr>
          <w:rFonts w:asciiTheme="minorHAnsi" w:hAnsiTheme="minorHAnsi"/>
          <w:sz w:val="22"/>
        </w:rPr>
        <w:t xml:space="preserve">existing networks and partnerships </w:t>
      </w:r>
      <w:r w:rsidR="00DA5D51">
        <w:rPr>
          <w:rFonts w:asciiTheme="minorHAnsi" w:hAnsiTheme="minorHAnsi"/>
          <w:sz w:val="22"/>
        </w:rPr>
        <w:t>that have been established.</w:t>
      </w:r>
    </w:p>
    <w:sectPr w:rsidR="00DD4E82" w:rsidRPr="00DA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377"/>
    <w:multiLevelType w:val="hybridMultilevel"/>
    <w:tmpl w:val="FFAE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2EBA"/>
    <w:multiLevelType w:val="hybridMultilevel"/>
    <w:tmpl w:val="308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0E0A"/>
    <w:multiLevelType w:val="hybridMultilevel"/>
    <w:tmpl w:val="F0E6662E"/>
    <w:lvl w:ilvl="0" w:tplc="467200E0">
      <w:start w:val="7"/>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C7379"/>
    <w:multiLevelType w:val="hybridMultilevel"/>
    <w:tmpl w:val="7D9C65E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1B52"/>
    <w:multiLevelType w:val="hybridMultilevel"/>
    <w:tmpl w:val="132E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51628"/>
    <w:multiLevelType w:val="hybridMultilevel"/>
    <w:tmpl w:val="5F5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427D0"/>
    <w:multiLevelType w:val="hybridMultilevel"/>
    <w:tmpl w:val="0FB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4274E"/>
    <w:multiLevelType w:val="hybridMultilevel"/>
    <w:tmpl w:val="8D5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21453"/>
    <w:multiLevelType w:val="hybridMultilevel"/>
    <w:tmpl w:val="E83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62E89"/>
    <w:multiLevelType w:val="hybridMultilevel"/>
    <w:tmpl w:val="EDA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B5138"/>
    <w:multiLevelType w:val="hybridMultilevel"/>
    <w:tmpl w:val="C4A8EF9C"/>
    <w:lvl w:ilvl="0" w:tplc="358C8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533F5"/>
    <w:multiLevelType w:val="hybridMultilevel"/>
    <w:tmpl w:val="D984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84990"/>
    <w:multiLevelType w:val="hybridMultilevel"/>
    <w:tmpl w:val="5456F6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EEE5EDF"/>
    <w:multiLevelType w:val="hybridMultilevel"/>
    <w:tmpl w:val="924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F3A7E"/>
    <w:multiLevelType w:val="hybridMultilevel"/>
    <w:tmpl w:val="783C2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F45DE"/>
    <w:multiLevelType w:val="hybridMultilevel"/>
    <w:tmpl w:val="113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E0C67"/>
    <w:multiLevelType w:val="hybridMultilevel"/>
    <w:tmpl w:val="179AEAE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3FF5042"/>
    <w:multiLevelType w:val="hybridMultilevel"/>
    <w:tmpl w:val="BDC0E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549D3"/>
    <w:multiLevelType w:val="hybridMultilevel"/>
    <w:tmpl w:val="4EF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90910"/>
    <w:multiLevelType w:val="hybridMultilevel"/>
    <w:tmpl w:val="B6B6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5606F"/>
    <w:multiLevelType w:val="hybridMultilevel"/>
    <w:tmpl w:val="5540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36225"/>
    <w:multiLevelType w:val="hybridMultilevel"/>
    <w:tmpl w:val="5AF27E5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77948"/>
    <w:multiLevelType w:val="hybridMultilevel"/>
    <w:tmpl w:val="1AB8551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6C72324"/>
    <w:multiLevelType w:val="hybridMultilevel"/>
    <w:tmpl w:val="BF8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0242"/>
    <w:multiLevelType w:val="hybridMultilevel"/>
    <w:tmpl w:val="B074F9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77862A74"/>
    <w:multiLevelType w:val="hybridMultilevel"/>
    <w:tmpl w:val="D2BAA74E"/>
    <w:lvl w:ilvl="0" w:tplc="E8DAA59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00BEB"/>
    <w:multiLevelType w:val="hybridMultilevel"/>
    <w:tmpl w:val="B9C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A537E"/>
    <w:multiLevelType w:val="hybridMultilevel"/>
    <w:tmpl w:val="C4A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14D12"/>
    <w:multiLevelType w:val="hybridMultilevel"/>
    <w:tmpl w:val="BEB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52D40"/>
    <w:multiLevelType w:val="hybridMultilevel"/>
    <w:tmpl w:val="7054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9"/>
  </w:num>
  <w:num w:numId="4">
    <w:abstractNumId w:val="10"/>
  </w:num>
  <w:num w:numId="5">
    <w:abstractNumId w:val="14"/>
  </w:num>
  <w:num w:numId="6">
    <w:abstractNumId w:val="12"/>
  </w:num>
  <w:num w:numId="7">
    <w:abstractNumId w:val="22"/>
  </w:num>
  <w:num w:numId="8">
    <w:abstractNumId w:val="16"/>
  </w:num>
  <w:num w:numId="9">
    <w:abstractNumId w:val="24"/>
  </w:num>
  <w:num w:numId="10">
    <w:abstractNumId w:val="17"/>
  </w:num>
  <w:num w:numId="11">
    <w:abstractNumId w:val="18"/>
  </w:num>
  <w:num w:numId="12">
    <w:abstractNumId w:val="21"/>
  </w:num>
  <w:num w:numId="13">
    <w:abstractNumId w:val="5"/>
  </w:num>
  <w:num w:numId="14">
    <w:abstractNumId w:val="1"/>
  </w:num>
  <w:num w:numId="15">
    <w:abstractNumId w:val="3"/>
  </w:num>
  <w:num w:numId="16">
    <w:abstractNumId w:val="2"/>
  </w:num>
  <w:num w:numId="17">
    <w:abstractNumId w:val="0"/>
  </w:num>
  <w:num w:numId="18">
    <w:abstractNumId w:val="20"/>
  </w:num>
  <w:num w:numId="19">
    <w:abstractNumId w:val="28"/>
  </w:num>
  <w:num w:numId="20">
    <w:abstractNumId w:val="13"/>
  </w:num>
  <w:num w:numId="21">
    <w:abstractNumId w:val="26"/>
  </w:num>
  <w:num w:numId="22">
    <w:abstractNumId w:val="15"/>
  </w:num>
  <w:num w:numId="23">
    <w:abstractNumId w:val="6"/>
  </w:num>
  <w:num w:numId="24">
    <w:abstractNumId w:val="29"/>
  </w:num>
  <w:num w:numId="25">
    <w:abstractNumId w:val="7"/>
  </w:num>
  <w:num w:numId="26">
    <w:abstractNumId w:val="23"/>
  </w:num>
  <w:num w:numId="27">
    <w:abstractNumId w:val="9"/>
  </w:num>
  <w:num w:numId="28">
    <w:abstractNumId w:val="11"/>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E0"/>
    <w:rsid w:val="000B2E7E"/>
    <w:rsid w:val="0010574D"/>
    <w:rsid w:val="00110564"/>
    <w:rsid w:val="00127D65"/>
    <w:rsid w:val="0013609B"/>
    <w:rsid w:val="001739BF"/>
    <w:rsid w:val="00241021"/>
    <w:rsid w:val="00242D1F"/>
    <w:rsid w:val="002735B6"/>
    <w:rsid w:val="002B0553"/>
    <w:rsid w:val="002B2442"/>
    <w:rsid w:val="002C259D"/>
    <w:rsid w:val="002F1C8D"/>
    <w:rsid w:val="00322F26"/>
    <w:rsid w:val="00343EA5"/>
    <w:rsid w:val="0036023A"/>
    <w:rsid w:val="003663DA"/>
    <w:rsid w:val="003818F6"/>
    <w:rsid w:val="00424FF5"/>
    <w:rsid w:val="004304CC"/>
    <w:rsid w:val="00433A89"/>
    <w:rsid w:val="00482238"/>
    <w:rsid w:val="00484182"/>
    <w:rsid w:val="00492A4C"/>
    <w:rsid w:val="004A28F6"/>
    <w:rsid w:val="004E7896"/>
    <w:rsid w:val="00530F68"/>
    <w:rsid w:val="00581AEE"/>
    <w:rsid w:val="005B06A4"/>
    <w:rsid w:val="005D0B2D"/>
    <w:rsid w:val="005F3733"/>
    <w:rsid w:val="00611782"/>
    <w:rsid w:val="00652731"/>
    <w:rsid w:val="00654740"/>
    <w:rsid w:val="00685389"/>
    <w:rsid w:val="006A3DCE"/>
    <w:rsid w:val="006C57B7"/>
    <w:rsid w:val="00754C22"/>
    <w:rsid w:val="0077206E"/>
    <w:rsid w:val="007878E2"/>
    <w:rsid w:val="007A78A1"/>
    <w:rsid w:val="007F590E"/>
    <w:rsid w:val="00831F33"/>
    <w:rsid w:val="008A4446"/>
    <w:rsid w:val="008B095E"/>
    <w:rsid w:val="008B7A0B"/>
    <w:rsid w:val="008F62EA"/>
    <w:rsid w:val="009A161B"/>
    <w:rsid w:val="009E4FAC"/>
    <w:rsid w:val="00A10EE0"/>
    <w:rsid w:val="00A27418"/>
    <w:rsid w:val="00AC6917"/>
    <w:rsid w:val="00B3631A"/>
    <w:rsid w:val="00C05AE5"/>
    <w:rsid w:val="00C74AC4"/>
    <w:rsid w:val="00C968C5"/>
    <w:rsid w:val="00DA5D51"/>
    <w:rsid w:val="00DD4E82"/>
    <w:rsid w:val="00DF7303"/>
    <w:rsid w:val="00E4615C"/>
    <w:rsid w:val="00E75482"/>
    <w:rsid w:val="00EF4481"/>
    <w:rsid w:val="00F210D8"/>
    <w:rsid w:val="00F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E0"/>
    <w:pPr>
      <w:spacing w:after="0" w:line="240" w:lineRule="auto"/>
      <w:ind w:left="720"/>
      <w:contextualSpacing/>
    </w:pPr>
    <w:rPr>
      <w:rFonts w:ascii="Times New Roman" w:eastAsia="Times New Roman" w:hAnsi="Times New Roman" w:cs="Times New Roman"/>
      <w:sz w:val="24"/>
    </w:rPr>
  </w:style>
  <w:style w:type="paragraph" w:customStyle="1" w:styleId="Default">
    <w:name w:val="Default"/>
    <w:rsid w:val="00E461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5C"/>
    <w:rPr>
      <w:rFonts w:ascii="Tahoma" w:hAnsi="Tahoma" w:cs="Tahoma"/>
      <w:sz w:val="16"/>
      <w:szCs w:val="16"/>
    </w:rPr>
  </w:style>
  <w:style w:type="table" w:styleId="TableGrid">
    <w:name w:val="Table Grid"/>
    <w:basedOn w:val="TableNormal"/>
    <w:uiPriority w:val="59"/>
    <w:rsid w:val="007A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E0"/>
    <w:pPr>
      <w:spacing w:after="0" w:line="240" w:lineRule="auto"/>
      <w:ind w:left="720"/>
      <w:contextualSpacing/>
    </w:pPr>
    <w:rPr>
      <w:rFonts w:ascii="Times New Roman" w:eastAsia="Times New Roman" w:hAnsi="Times New Roman" w:cs="Times New Roman"/>
      <w:sz w:val="24"/>
    </w:rPr>
  </w:style>
  <w:style w:type="paragraph" w:customStyle="1" w:styleId="Default">
    <w:name w:val="Default"/>
    <w:rsid w:val="00E461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5C"/>
    <w:rPr>
      <w:rFonts w:ascii="Tahoma" w:hAnsi="Tahoma" w:cs="Tahoma"/>
      <w:sz w:val="16"/>
      <w:szCs w:val="16"/>
    </w:rPr>
  </w:style>
  <w:style w:type="table" w:styleId="TableGrid">
    <w:name w:val="Table Grid"/>
    <w:basedOn w:val="TableNormal"/>
    <w:uiPriority w:val="59"/>
    <w:rsid w:val="007A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E986-E9BA-460F-8C22-A2AC3419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dc:creator>
  <cp:keywords/>
  <dc:description/>
  <cp:lastModifiedBy>Skye</cp:lastModifiedBy>
  <cp:revision>2</cp:revision>
  <dcterms:created xsi:type="dcterms:W3CDTF">2020-08-06T00:30:00Z</dcterms:created>
  <dcterms:modified xsi:type="dcterms:W3CDTF">2020-08-06T00:30:00Z</dcterms:modified>
</cp:coreProperties>
</file>